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7FD29" w14:textId="3245AD40" w:rsidR="003F1FC2" w:rsidRDefault="00BB7F3A" w:rsidP="00BB7F3A">
      <w:pPr>
        <w:jc w:val="center"/>
        <w:rPr>
          <w:rFonts w:ascii="仿宋_GB2312" w:eastAsia="仿宋_GB2312"/>
          <w:sz w:val="44"/>
          <w:szCs w:val="44"/>
        </w:rPr>
      </w:pPr>
      <w:r w:rsidRPr="00BB7F3A">
        <w:rPr>
          <w:rFonts w:ascii="仿宋_GB2312" w:eastAsia="仿宋_GB2312" w:hint="eastAsia"/>
          <w:sz w:val="44"/>
          <w:szCs w:val="44"/>
        </w:rPr>
        <w:t>成果发布表单下载模板</w:t>
      </w:r>
    </w:p>
    <w:tbl>
      <w:tblPr>
        <w:tblStyle w:val="a7"/>
        <w:tblW w:w="9215" w:type="dxa"/>
        <w:tblInd w:w="-431" w:type="dxa"/>
        <w:tblLook w:val="04A0" w:firstRow="1" w:lastRow="0" w:firstColumn="1" w:lastColumn="0" w:noHBand="0" w:noVBand="1"/>
      </w:tblPr>
      <w:tblGrid>
        <w:gridCol w:w="2189"/>
        <w:gridCol w:w="2069"/>
        <w:gridCol w:w="685"/>
        <w:gridCol w:w="958"/>
        <w:gridCol w:w="822"/>
        <w:gridCol w:w="570"/>
        <w:gridCol w:w="1922"/>
      </w:tblGrid>
      <w:tr w:rsidR="00BB7F3A" w14:paraId="0CD0BE76" w14:textId="77777777" w:rsidTr="00000C64">
        <w:tc>
          <w:tcPr>
            <w:tcW w:w="9215" w:type="dxa"/>
            <w:gridSpan w:val="7"/>
            <w:shd w:val="clear" w:color="auto" w:fill="auto"/>
          </w:tcPr>
          <w:p w14:paraId="50E8C4BF" w14:textId="05171C3A" w:rsidR="00BB7F3A" w:rsidRDefault="00BB7F3A" w:rsidP="00BB7F3A">
            <w:pPr>
              <w:jc w:val="center"/>
              <w:rPr>
                <w:rFonts w:ascii="仿宋_GB2312" w:eastAsia="仿宋_GB2312"/>
                <w:b/>
                <w:bCs/>
                <w:sz w:val="32"/>
                <w:szCs w:val="32"/>
              </w:rPr>
            </w:pPr>
            <w:r>
              <w:rPr>
                <w:rFonts w:ascii="仿宋_GB2312" w:eastAsia="仿宋_GB2312" w:hint="eastAsia"/>
                <w:b/>
                <w:bCs/>
                <w:sz w:val="32"/>
                <w:szCs w:val="32"/>
              </w:rPr>
              <w:t>科技成果项目</w:t>
            </w:r>
          </w:p>
        </w:tc>
      </w:tr>
      <w:tr w:rsidR="00BB7F3A" w14:paraId="38D99A1C" w14:textId="77777777" w:rsidTr="00000C64">
        <w:tc>
          <w:tcPr>
            <w:tcW w:w="2836" w:type="dxa"/>
          </w:tcPr>
          <w:p w14:paraId="47204DD3" w14:textId="77777777" w:rsidR="00BB7F3A" w:rsidRDefault="00BB7F3A" w:rsidP="00FF1A1B">
            <w:pPr>
              <w:rPr>
                <w:rFonts w:ascii="仿宋_GB2312" w:eastAsia="仿宋_GB2312"/>
                <w:sz w:val="28"/>
                <w:szCs w:val="28"/>
              </w:rPr>
            </w:pPr>
            <w:r>
              <w:rPr>
                <w:rFonts w:ascii="仿宋_GB2312" w:eastAsia="仿宋_GB2312" w:hint="eastAsia"/>
                <w:sz w:val="28"/>
                <w:szCs w:val="28"/>
              </w:rPr>
              <w:t>成果标题</w:t>
            </w:r>
            <w:r>
              <w:rPr>
                <w:rFonts w:ascii="仿宋_GB2312" w:eastAsia="仿宋_GB2312" w:hint="eastAsia"/>
                <w:color w:val="C00000"/>
                <w:sz w:val="28"/>
                <w:szCs w:val="28"/>
              </w:rPr>
              <w:t>*</w:t>
            </w:r>
          </w:p>
        </w:tc>
        <w:tc>
          <w:tcPr>
            <w:tcW w:w="6379" w:type="dxa"/>
            <w:gridSpan w:val="6"/>
          </w:tcPr>
          <w:p w14:paraId="3D56752A" w14:textId="075AF4D2" w:rsidR="00BB7F3A" w:rsidRDefault="00465D2F" w:rsidP="00FF1A1B">
            <w:pPr>
              <w:rPr>
                <w:rFonts w:ascii="仿宋_GB2312" w:eastAsia="仿宋_GB2312"/>
                <w:sz w:val="28"/>
                <w:szCs w:val="28"/>
              </w:rPr>
            </w:pPr>
            <w:r w:rsidRPr="00465D2F">
              <w:rPr>
                <w:rFonts w:ascii="仿宋_GB2312" w:eastAsia="仿宋_GB2312" w:hint="eastAsia"/>
                <w:sz w:val="28"/>
                <w:szCs w:val="28"/>
              </w:rPr>
              <w:t>普惠金融人工智能开放创新平台</w:t>
            </w:r>
          </w:p>
        </w:tc>
      </w:tr>
      <w:tr w:rsidR="00BB7F3A" w14:paraId="7F19E1A4" w14:textId="77777777" w:rsidTr="00000C64">
        <w:tc>
          <w:tcPr>
            <w:tcW w:w="2836" w:type="dxa"/>
          </w:tcPr>
          <w:p w14:paraId="0EF9F373" w14:textId="75A4AB61" w:rsidR="00BB7F3A" w:rsidRDefault="00BB7F3A" w:rsidP="00FF1A1B">
            <w:pPr>
              <w:rPr>
                <w:rFonts w:ascii="仿宋_GB2312" w:eastAsia="仿宋_GB2312"/>
                <w:sz w:val="28"/>
                <w:szCs w:val="28"/>
              </w:rPr>
            </w:pPr>
            <w:r>
              <w:rPr>
                <w:rFonts w:ascii="仿宋_GB2312" w:eastAsia="仿宋_GB2312" w:hint="eastAsia"/>
                <w:sz w:val="28"/>
                <w:szCs w:val="28"/>
              </w:rPr>
              <w:t>行业</w:t>
            </w:r>
            <w:r w:rsidR="00000C64">
              <w:rPr>
                <w:rFonts w:ascii="仿宋_GB2312" w:eastAsia="仿宋_GB2312" w:hint="eastAsia"/>
                <w:sz w:val="28"/>
                <w:szCs w:val="28"/>
              </w:rPr>
              <w:t>领域</w:t>
            </w:r>
            <w:r>
              <w:rPr>
                <w:rFonts w:ascii="仿宋_GB2312" w:eastAsia="仿宋_GB2312" w:hint="eastAsia"/>
                <w:color w:val="C00000"/>
                <w:sz w:val="28"/>
                <w:szCs w:val="28"/>
              </w:rPr>
              <w:t>*</w:t>
            </w:r>
          </w:p>
        </w:tc>
        <w:tc>
          <w:tcPr>
            <w:tcW w:w="6379" w:type="dxa"/>
            <w:gridSpan w:val="6"/>
          </w:tcPr>
          <w:p w14:paraId="25FD3D00" w14:textId="012B239F" w:rsidR="00BB7F3A" w:rsidRPr="00EB7807" w:rsidRDefault="008F53BE" w:rsidP="00FF1A1B">
            <w:pPr>
              <w:rPr>
                <w:rFonts w:ascii="仿宋_GB2312" w:eastAsia="仿宋_GB2312"/>
                <w:sz w:val="28"/>
                <w:szCs w:val="28"/>
              </w:rPr>
            </w:pPr>
            <w:r>
              <w:rPr>
                <w:rFonts w:ascii="仿宋_GB2312" w:eastAsia="仿宋_GB2312" w:hint="eastAsia"/>
                <w:sz w:val="28"/>
                <w:szCs w:val="28"/>
              </w:rPr>
              <w:t xml:space="preserve"> </w:t>
            </w:r>
            <w:r w:rsidR="00465D2F">
              <w:rPr>
                <w:rFonts w:ascii="仿宋_GB2312" w:eastAsia="仿宋_GB2312" w:hint="eastAsia"/>
                <w:sz w:val="28"/>
                <w:szCs w:val="28"/>
              </w:rPr>
              <w:t>人工智能</w:t>
            </w:r>
          </w:p>
        </w:tc>
      </w:tr>
      <w:tr w:rsidR="00BB7F3A" w14:paraId="5A1057D8" w14:textId="77777777" w:rsidTr="00000C64">
        <w:tc>
          <w:tcPr>
            <w:tcW w:w="2836" w:type="dxa"/>
          </w:tcPr>
          <w:p w14:paraId="1EF25D12" w14:textId="77777777" w:rsidR="00BB7F3A" w:rsidRDefault="00BB7F3A" w:rsidP="00FF1A1B">
            <w:pPr>
              <w:rPr>
                <w:rFonts w:ascii="仿宋_GB2312" w:eastAsia="仿宋_GB2312"/>
                <w:sz w:val="28"/>
                <w:szCs w:val="28"/>
              </w:rPr>
            </w:pPr>
            <w:r w:rsidRPr="00BB6C8A">
              <w:rPr>
                <w:rFonts w:ascii="仿宋_GB2312" w:eastAsia="仿宋_GB2312" w:hint="eastAsia"/>
                <w:sz w:val="28"/>
                <w:szCs w:val="28"/>
              </w:rPr>
              <w:t>技术领域</w:t>
            </w:r>
            <w:r>
              <w:rPr>
                <w:rFonts w:ascii="仿宋_GB2312" w:eastAsia="仿宋_GB2312" w:hint="eastAsia"/>
                <w:color w:val="C00000"/>
                <w:sz w:val="28"/>
                <w:szCs w:val="28"/>
              </w:rPr>
              <w:t>*</w:t>
            </w:r>
          </w:p>
        </w:tc>
        <w:tc>
          <w:tcPr>
            <w:tcW w:w="6379" w:type="dxa"/>
            <w:gridSpan w:val="6"/>
          </w:tcPr>
          <w:p w14:paraId="52E94531" w14:textId="447B19EC" w:rsidR="00BB7F3A" w:rsidRDefault="00EB7807" w:rsidP="00EB7807">
            <w:pPr>
              <w:rPr>
                <w:rFonts w:ascii="仿宋_GB2312" w:eastAsia="仿宋_GB2312"/>
                <w:sz w:val="28"/>
                <w:szCs w:val="28"/>
              </w:rPr>
            </w:pPr>
            <w:r>
              <w:rPr>
                <w:rFonts w:ascii="仿宋_GB2312" w:eastAsia="仿宋_GB2312" w:hint="eastAsia"/>
                <w:sz w:val="28"/>
                <w:szCs w:val="28"/>
              </w:rPr>
              <w:t>绿色化工技术</w:t>
            </w:r>
            <w:r w:rsidR="009A7FA4">
              <w:rPr>
                <w:rFonts w:ascii="仿宋_GB2312" w:eastAsia="仿宋_GB2312" w:hint="eastAsia"/>
                <w:sz w:val="28"/>
                <w:szCs w:val="28"/>
              </w:rPr>
              <w:t>□</w:t>
            </w:r>
            <w:r>
              <w:rPr>
                <w:rFonts w:ascii="仿宋_GB2312" w:eastAsia="仿宋_GB2312" w:hint="eastAsia"/>
                <w:sz w:val="28"/>
                <w:szCs w:val="28"/>
              </w:rPr>
              <w:t xml:space="preserve"> 电子信息技术</w:t>
            </w:r>
            <w:r w:rsidR="0057294E">
              <w:rPr>
                <w:rFonts w:ascii="仿宋" w:eastAsia="仿宋" w:hAnsi="仿宋" w:hint="eastAsia"/>
                <w:sz w:val="30"/>
                <w:szCs w:val="30"/>
              </w:rPr>
              <w:t>■</w:t>
            </w:r>
            <w:r>
              <w:rPr>
                <w:rFonts w:ascii="仿宋_GB2312" w:eastAsia="仿宋_GB2312" w:hint="eastAsia"/>
                <w:sz w:val="28"/>
                <w:szCs w:val="28"/>
              </w:rPr>
              <w:t xml:space="preserve"> 航空航天技术</w:t>
            </w:r>
            <w:r w:rsidR="009A7FA4">
              <w:rPr>
                <w:rFonts w:ascii="仿宋_GB2312" w:eastAsia="仿宋_GB2312" w:hint="eastAsia"/>
                <w:sz w:val="28"/>
                <w:szCs w:val="28"/>
              </w:rPr>
              <w:t>□</w:t>
            </w:r>
            <w:r>
              <w:rPr>
                <w:rFonts w:ascii="仿宋_GB2312" w:eastAsia="仿宋_GB2312" w:hint="eastAsia"/>
                <w:sz w:val="28"/>
                <w:szCs w:val="28"/>
              </w:rPr>
              <w:t xml:space="preserve"> 先进制造技术</w:t>
            </w:r>
            <w:r w:rsidR="009A7FA4">
              <w:rPr>
                <w:rFonts w:ascii="仿宋_GB2312" w:eastAsia="仿宋_GB2312" w:hint="eastAsia"/>
                <w:sz w:val="28"/>
                <w:szCs w:val="28"/>
              </w:rPr>
              <w:t>□</w:t>
            </w:r>
            <w:r>
              <w:rPr>
                <w:rFonts w:ascii="仿宋_GB2312" w:eastAsia="仿宋_GB2312" w:hint="eastAsia"/>
                <w:sz w:val="28"/>
                <w:szCs w:val="28"/>
              </w:rPr>
              <w:t xml:space="preserve"> 生物、医药和医疗器械技术</w:t>
            </w:r>
            <w:r w:rsidR="009A7FA4">
              <w:rPr>
                <w:rFonts w:ascii="仿宋_GB2312" w:eastAsia="仿宋_GB2312" w:hint="eastAsia"/>
                <w:sz w:val="28"/>
                <w:szCs w:val="28"/>
              </w:rPr>
              <w:t>□</w:t>
            </w:r>
            <w:r>
              <w:rPr>
                <w:rFonts w:ascii="仿宋_GB2312" w:eastAsia="仿宋_GB2312" w:hint="eastAsia"/>
                <w:sz w:val="28"/>
                <w:szCs w:val="28"/>
              </w:rPr>
              <w:t xml:space="preserve"> 新材料及其应用</w:t>
            </w:r>
            <w:r w:rsidR="009A7FA4">
              <w:rPr>
                <w:rFonts w:ascii="仿宋_GB2312" w:eastAsia="仿宋_GB2312" w:hint="eastAsia"/>
                <w:sz w:val="28"/>
                <w:szCs w:val="28"/>
              </w:rPr>
              <w:t>□</w:t>
            </w:r>
            <w:r>
              <w:rPr>
                <w:rFonts w:ascii="仿宋_GB2312" w:eastAsia="仿宋_GB2312" w:hint="eastAsia"/>
                <w:sz w:val="28"/>
                <w:szCs w:val="28"/>
              </w:rPr>
              <w:t xml:space="preserve"> 新能源与高效节能</w:t>
            </w:r>
            <w:r w:rsidR="009A7FA4">
              <w:rPr>
                <w:rFonts w:ascii="仿宋_GB2312" w:eastAsia="仿宋_GB2312" w:hint="eastAsia"/>
                <w:sz w:val="28"/>
                <w:szCs w:val="28"/>
              </w:rPr>
              <w:t>□</w:t>
            </w:r>
            <w:r>
              <w:rPr>
                <w:rFonts w:ascii="仿宋_GB2312" w:eastAsia="仿宋_GB2312" w:hint="eastAsia"/>
                <w:sz w:val="28"/>
                <w:szCs w:val="28"/>
              </w:rPr>
              <w:t xml:space="preserve"> </w:t>
            </w:r>
            <w:r w:rsidR="009A7FA4">
              <w:rPr>
                <w:rFonts w:ascii="仿宋_GB2312" w:eastAsia="仿宋_GB2312" w:hint="eastAsia"/>
                <w:sz w:val="28"/>
                <w:szCs w:val="28"/>
              </w:rPr>
              <w:t>环境保护和资源综合利用技术□ 核应用技术□ 农业技术□ 现代交通□ 城市建设和社会发展□ 现代纺织□ 其他□</w:t>
            </w:r>
          </w:p>
        </w:tc>
      </w:tr>
      <w:tr w:rsidR="00BB7F3A" w14:paraId="0F175231" w14:textId="77777777" w:rsidTr="00000C64">
        <w:tc>
          <w:tcPr>
            <w:tcW w:w="2836" w:type="dxa"/>
          </w:tcPr>
          <w:p w14:paraId="4006DAA7" w14:textId="77777777" w:rsidR="00BB7F3A" w:rsidRDefault="00BB7F3A" w:rsidP="00FF1A1B">
            <w:pPr>
              <w:rPr>
                <w:rFonts w:ascii="仿宋_GB2312" w:eastAsia="仿宋_GB2312"/>
                <w:sz w:val="28"/>
                <w:szCs w:val="28"/>
              </w:rPr>
            </w:pPr>
            <w:r>
              <w:rPr>
                <w:rFonts w:ascii="仿宋_GB2312" w:eastAsia="仿宋_GB2312" w:hint="eastAsia"/>
                <w:sz w:val="28"/>
                <w:szCs w:val="28"/>
              </w:rPr>
              <w:t>成熟度</w:t>
            </w:r>
            <w:r>
              <w:rPr>
                <w:rFonts w:ascii="仿宋_GB2312" w:eastAsia="仿宋_GB2312" w:hAnsi="宋体" w:hint="eastAsia"/>
                <w:color w:val="C00000"/>
                <w:sz w:val="28"/>
                <w:szCs w:val="28"/>
              </w:rPr>
              <w:t>*</w:t>
            </w:r>
          </w:p>
        </w:tc>
        <w:tc>
          <w:tcPr>
            <w:tcW w:w="6379" w:type="dxa"/>
            <w:gridSpan w:val="6"/>
          </w:tcPr>
          <w:p w14:paraId="61FF02B2" w14:textId="03F4C578" w:rsidR="00BB7F3A" w:rsidRDefault="00C7773C" w:rsidP="00FF1A1B">
            <w:pPr>
              <w:rPr>
                <w:rFonts w:ascii="仿宋_GB2312" w:eastAsia="仿宋_GB2312"/>
                <w:sz w:val="28"/>
                <w:szCs w:val="28"/>
              </w:rPr>
            </w:pPr>
            <w:r>
              <w:rPr>
                <w:rFonts w:ascii="仿宋_GB2312" w:eastAsia="仿宋_GB2312" w:hint="eastAsia"/>
                <w:sz w:val="28"/>
                <w:szCs w:val="28"/>
              </w:rPr>
              <w:t>报告级</w:t>
            </w:r>
            <w:r w:rsidR="00DE43D9">
              <w:rPr>
                <w:rFonts w:ascii="仿宋_GB2312" w:eastAsia="仿宋_GB2312" w:hint="eastAsia"/>
                <w:sz w:val="28"/>
                <w:szCs w:val="28"/>
              </w:rPr>
              <w:t>□</w:t>
            </w:r>
            <w:r>
              <w:rPr>
                <w:rFonts w:ascii="仿宋_GB2312" w:eastAsia="仿宋_GB2312" w:hint="eastAsia"/>
                <w:sz w:val="28"/>
                <w:szCs w:val="28"/>
              </w:rPr>
              <w:t xml:space="preserve"> 方案级</w:t>
            </w:r>
            <w:r w:rsidR="00DE43D9">
              <w:rPr>
                <w:rFonts w:ascii="仿宋_GB2312" w:eastAsia="仿宋_GB2312" w:hint="eastAsia"/>
                <w:sz w:val="28"/>
                <w:szCs w:val="28"/>
              </w:rPr>
              <w:t>□</w:t>
            </w:r>
            <w:r>
              <w:rPr>
                <w:rFonts w:ascii="仿宋_GB2312" w:eastAsia="仿宋_GB2312" w:hint="eastAsia"/>
                <w:sz w:val="28"/>
                <w:szCs w:val="28"/>
              </w:rPr>
              <w:t xml:space="preserve"> 功能级</w:t>
            </w:r>
            <w:r w:rsidR="00DE43D9">
              <w:rPr>
                <w:rFonts w:ascii="仿宋_GB2312" w:eastAsia="仿宋_GB2312" w:hint="eastAsia"/>
                <w:sz w:val="28"/>
                <w:szCs w:val="28"/>
              </w:rPr>
              <w:t>□</w:t>
            </w:r>
            <w:r>
              <w:rPr>
                <w:rFonts w:ascii="仿宋_GB2312" w:eastAsia="仿宋_GB2312" w:hint="eastAsia"/>
                <w:sz w:val="28"/>
                <w:szCs w:val="28"/>
              </w:rPr>
              <w:t xml:space="preserve"> 仿真级别</w:t>
            </w:r>
            <w:r w:rsidR="00DE43D9">
              <w:rPr>
                <w:rFonts w:ascii="仿宋_GB2312" w:eastAsia="仿宋_GB2312" w:hint="eastAsia"/>
                <w:sz w:val="28"/>
                <w:szCs w:val="28"/>
              </w:rPr>
              <w:t>□</w:t>
            </w:r>
            <w:r>
              <w:rPr>
                <w:rFonts w:ascii="仿宋_GB2312" w:eastAsia="仿宋_GB2312" w:hint="eastAsia"/>
                <w:sz w:val="28"/>
                <w:szCs w:val="28"/>
              </w:rPr>
              <w:t xml:space="preserve"> 初样级</w:t>
            </w:r>
            <w:r w:rsidR="00DE43D9">
              <w:rPr>
                <w:rFonts w:ascii="仿宋_GB2312" w:eastAsia="仿宋_GB2312" w:hint="eastAsia"/>
                <w:sz w:val="28"/>
                <w:szCs w:val="28"/>
              </w:rPr>
              <w:t>□</w:t>
            </w:r>
            <w:r>
              <w:rPr>
                <w:rFonts w:ascii="仿宋_GB2312" w:eastAsia="仿宋_GB2312" w:hint="eastAsia"/>
                <w:sz w:val="28"/>
                <w:szCs w:val="28"/>
              </w:rPr>
              <w:t xml:space="preserve"> 正样级</w:t>
            </w:r>
            <w:r w:rsidR="00DE43D9">
              <w:rPr>
                <w:rFonts w:ascii="仿宋_GB2312" w:eastAsia="仿宋_GB2312" w:hint="eastAsia"/>
                <w:sz w:val="28"/>
                <w:szCs w:val="28"/>
              </w:rPr>
              <w:t>□</w:t>
            </w:r>
            <w:r>
              <w:rPr>
                <w:rFonts w:ascii="仿宋_GB2312" w:eastAsia="仿宋_GB2312" w:hint="eastAsia"/>
                <w:sz w:val="28"/>
                <w:szCs w:val="28"/>
              </w:rPr>
              <w:t xml:space="preserve"> 环境级</w:t>
            </w:r>
            <w:r w:rsidR="00DE43D9">
              <w:rPr>
                <w:rFonts w:ascii="仿宋_GB2312" w:eastAsia="仿宋_GB2312" w:hint="eastAsia"/>
                <w:sz w:val="28"/>
                <w:szCs w:val="28"/>
              </w:rPr>
              <w:t>□</w:t>
            </w:r>
            <w:r>
              <w:rPr>
                <w:rFonts w:ascii="仿宋_GB2312" w:eastAsia="仿宋_GB2312" w:hint="eastAsia"/>
                <w:sz w:val="28"/>
                <w:szCs w:val="28"/>
              </w:rPr>
              <w:t xml:space="preserve"> 产品级</w:t>
            </w:r>
            <w:r w:rsidR="00DE43D9">
              <w:rPr>
                <w:rFonts w:ascii="仿宋_GB2312" w:eastAsia="仿宋_GB2312" w:hint="eastAsia"/>
                <w:sz w:val="28"/>
                <w:szCs w:val="28"/>
              </w:rPr>
              <w:t>□</w:t>
            </w:r>
            <w:r>
              <w:rPr>
                <w:rFonts w:ascii="仿宋_GB2312" w:eastAsia="仿宋_GB2312" w:hint="eastAsia"/>
                <w:sz w:val="28"/>
                <w:szCs w:val="28"/>
              </w:rPr>
              <w:t xml:space="preserve"> 系统级</w:t>
            </w:r>
            <w:r w:rsidR="00DE43D9">
              <w:rPr>
                <w:rFonts w:ascii="仿宋_GB2312" w:eastAsia="仿宋_GB2312" w:hint="eastAsia"/>
                <w:sz w:val="28"/>
                <w:szCs w:val="28"/>
              </w:rPr>
              <w:t>□</w:t>
            </w:r>
            <w:r>
              <w:rPr>
                <w:rFonts w:ascii="仿宋_GB2312" w:eastAsia="仿宋_GB2312" w:hint="eastAsia"/>
                <w:sz w:val="28"/>
                <w:szCs w:val="28"/>
              </w:rPr>
              <w:t xml:space="preserve"> 销售级</w:t>
            </w:r>
            <w:r w:rsidR="0057294E">
              <w:rPr>
                <w:rFonts w:ascii="仿宋" w:eastAsia="仿宋" w:hAnsi="仿宋" w:hint="eastAsia"/>
                <w:sz w:val="30"/>
                <w:szCs w:val="30"/>
              </w:rPr>
              <w:t>■</w:t>
            </w:r>
          </w:p>
        </w:tc>
      </w:tr>
      <w:tr w:rsidR="00BB7F3A" w14:paraId="0CB335FA" w14:textId="77777777" w:rsidTr="00000C64">
        <w:tc>
          <w:tcPr>
            <w:tcW w:w="2836" w:type="dxa"/>
          </w:tcPr>
          <w:p w14:paraId="0CB8C805" w14:textId="77777777" w:rsidR="00BB7F3A" w:rsidRDefault="00BB7F3A" w:rsidP="00FF1A1B">
            <w:pPr>
              <w:rPr>
                <w:rFonts w:ascii="仿宋_GB2312" w:eastAsia="仿宋_GB2312"/>
                <w:sz w:val="28"/>
                <w:szCs w:val="28"/>
              </w:rPr>
            </w:pPr>
            <w:r>
              <w:rPr>
                <w:rFonts w:ascii="仿宋_GB2312" w:eastAsia="仿宋_GB2312" w:hint="eastAsia"/>
                <w:sz w:val="28"/>
                <w:szCs w:val="28"/>
              </w:rPr>
              <w:t>合作方式</w:t>
            </w:r>
            <w:r>
              <w:rPr>
                <w:rFonts w:ascii="仿宋_GB2312" w:eastAsia="仿宋_GB2312" w:hAnsi="宋体" w:hint="eastAsia"/>
                <w:color w:val="C00000"/>
                <w:sz w:val="28"/>
                <w:szCs w:val="28"/>
              </w:rPr>
              <w:t>*</w:t>
            </w:r>
          </w:p>
        </w:tc>
        <w:tc>
          <w:tcPr>
            <w:tcW w:w="6379" w:type="dxa"/>
            <w:gridSpan w:val="6"/>
          </w:tcPr>
          <w:p w14:paraId="27DE0D5B" w14:textId="4CB53C65" w:rsidR="00BB7F3A" w:rsidRDefault="00DE43D9" w:rsidP="00FF1A1B">
            <w:pPr>
              <w:rPr>
                <w:rFonts w:ascii="仿宋_GB2312" w:eastAsia="仿宋_GB2312"/>
                <w:sz w:val="28"/>
                <w:szCs w:val="28"/>
              </w:rPr>
            </w:pPr>
            <w:r w:rsidRPr="00DE43D9">
              <w:rPr>
                <w:rFonts w:ascii="仿宋_GB2312" w:eastAsia="仿宋_GB2312" w:hint="eastAsia"/>
                <w:sz w:val="28"/>
                <w:szCs w:val="28"/>
              </w:rPr>
              <w:t>技术转让□</w:t>
            </w:r>
            <w:r>
              <w:rPr>
                <w:rFonts w:ascii="仿宋_GB2312" w:eastAsia="仿宋_GB2312" w:hint="eastAsia"/>
                <w:sz w:val="28"/>
                <w:szCs w:val="28"/>
              </w:rPr>
              <w:t xml:space="preserve"> </w:t>
            </w:r>
            <w:r w:rsidRPr="00DE43D9">
              <w:rPr>
                <w:rFonts w:ascii="仿宋_GB2312" w:eastAsia="仿宋_GB2312" w:hint="eastAsia"/>
                <w:sz w:val="28"/>
                <w:szCs w:val="28"/>
              </w:rPr>
              <w:t>技术许可□</w:t>
            </w:r>
            <w:r>
              <w:rPr>
                <w:rFonts w:ascii="仿宋_GB2312" w:eastAsia="仿宋_GB2312" w:hint="eastAsia"/>
                <w:sz w:val="28"/>
                <w:szCs w:val="28"/>
              </w:rPr>
              <w:t xml:space="preserve"> </w:t>
            </w:r>
            <w:r w:rsidRPr="00DE43D9">
              <w:rPr>
                <w:rFonts w:ascii="仿宋_GB2312" w:eastAsia="仿宋_GB2312" w:hint="eastAsia"/>
                <w:sz w:val="28"/>
                <w:szCs w:val="28"/>
              </w:rPr>
              <w:t>作价入股□</w:t>
            </w:r>
            <w:r>
              <w:rPr>
                <w:rFonts w:ascii="仿宋_GB2312" w:eastAsia="仿宋_GB2312" w:hint="eastAsia"/>
                <w:sz w:val="28"/>
                <w:szCs w:val="28"/>
              </w:rPr>
              <w:t xml:space="preserve"> </w:t>
            </w:r>
            <w:r w:rsidRPr="00DE43D9">
              <w:rPr>
                <w:rFonts w:ascii="仿宋_GB2312" w:eastAsia="仿宋_GB2312" w:hint="eastAsia"/>
                <w:sz w:val="28"/>
                <w:szCs w:val="28"/>
              </w:rPr>
              <w:t>合作开发</w:t>
            </w:r>
            <w:r w:rsidR="0057294E">
              <w:rPr>
                <w:rFonts w:ascii="仿宋" w:eastAsia="仿宋" w:hAnsi="仿宋" w:hint="eastAsia"/>
                <w:sz w:val="30"/>
                <w:szCs w:val="30"/>
              </w:rPr>
              <w:t>■</w:t>
            </w:r>
            <w:r>
              <w:rPr>
                <w:rFonts w:ascii="仿宋_GB2312" w:eastAsia="仿宋_GB2312" w:hint="eastAsia"/>
                <w:sz w:val="28"/>
                <w:szCs w:val="28"/>
              </w:rPr>
              <w:t xml:space="preserve"> </w:t>
            </w:r>
            <w:r w:rsidRPr="00DE43D9">
              <w:rPr>
                <w:rFonts w:ascii="仿宋_GB2312" w:eastAsia="仿宋_GB2312" w:hint="eastAsia"/>
                <w:sz w:val="28"/>
                <w:szCs w:val="28"/>
              </w:rPr>
              <w:t>技术咨询□</w:t>
            </w:r>
            <w:r>
              <w:rPr>
                <w:rFonts w:ascii="仿宋_GB2312" w:eastAsia="仿宋_GB2312" w:hint="eastAsia"/>
                <w:sz w:val="28"/>
                <w:szCs w:val="28"/>
              </w:rPr>
              <w:t xml:space="preserve"> </w:t>
            </w:r>
            <w:r w:rsidRPr="00DE43D9">
              <w:rPr>
                <w:rFonts w:ascii="仿宋_GB2312" w:eastAsia="仿宋_GB2312" w:hint="eastAsia"/>
                <w:sz w:val="28"/>
                <w:szCs w:val="28"/>
              </w:rPr>
              <w:t>技术服务□</w:t>
            </w:r>
            <w:r>
              <w:rPr>
                <w:rFonts w:ascii="仿宋_GB2312" w:eastAsia="仿宋_GB2312" w:hint="eastAsia"/>
                <w:sz w:val="28"/>
                <w:szCs w:val="28"/>
              </w:rPr>
              <w:t xml:space="preserve"> </w:t>
            </w:r>
            <w:r w:rsidRPr="00DE43D9">
              <w:rPr>
                <w:rFonts w:ascii="仿宋_GB2312" w:eastAsia="仿宋_GB2312" w:hint="eastAsia"/>
                <w:sz w:val="28"/>
                <w:szCs w:val="28"/>
              </w:rPr>
              <w:t>创业融资□</w:t>
            </w:r>
            <w:r>
              <w:rPr>
                <w:rFonts w:ascii="仿宋_GB2312" w:eastAsia="仿宋_GB2312" w:hint="eastAsia"/>
                <w:sz w:val="28"/>
                <w:szCs w:val="28"/>
              </w:rPr>
              <w:t xml:space="preserve"> </w:t>
            </w:r>
            <w:r w:rsidRPr="00DE43D9">
              <w:rPr>
                <w:rFonts w:ascii="仿宋_GB2312" w:eastAsia="仿宋_GB2312" w:hint="eastAsia"/>
                <w:sz w:val="28"/>
                <w:szCs w:val="28"/>
              </w:rPr>
              <w:t>股权融资□</w:t>
            </w:r>
            <w:r>
              <w:rPr>
                <w:rFonts w:ascii="仿宋_GB2312" w:eastAsia="仿宋_GB2312" w:hint="eastAsia"/>
                <w:sz w:val="28"/>
                <w:szCs w:val="28"/>
              </w:rPr>
              <w:t xml:space="preserve"> </w:t>
            </w:r>
            <w:r w:rsidRPr="00DE43D9">
              <w:rPr>
                <w:rFonts w:ascii="仿宋_GB2312" w:eastAsia="仿宋_GB2312" w:hint="eastAsia"/>
                <w:sz w:val="28"/>
                <w:szCs w:val="28"/>
              </w:rPr>
              <w:t>委托开发□</w:t>
            </w:r>
          </w:p>
        </w:tc>
      </w:tr>
      <w:tr w:rsidR="00BB7F3A" w14:paraId="4FA7494B" w14:textId="77777777" w:rsidTr="00000C64">
        <w:tc>
          <w:tcPr>
            <w:tcW w:w="2836" w:type="dxa"/>
          </w:tcPr>
          <w:p w14:paraId="522A6A19" w14:textId="422AE004" w:rsidR="00BB7F3A" w:rsidRDefault="00BB7F3A" w:rsidP="00FF1A1B">
            <w:pPr>
              <w:rPr>
                <w:rFonts w:ascii="仿宋_GB2312" w:eastAsia="仿宋_GB2312"/>
                <w:sz w:val="28"/>
                <w:szCs w:val="28"/>
              </w:rPr>
            </w:pPr>
            <w:r>
              <w:rPr>
                <w:rFonts w:ascii="仿宋_GB2312" w:eastAsia="仿宋_GB2312" w:hint="eastAsia"/>
                <w:sz w:val="28"/>
                <w:szCs w:val="28"/>
              </w:rPr>
              <w:t>成果类型</w:t>
            </w:r>
            <w:r w:rsidR="009A7FA4">
              <w:rPr>
                <w:rFonts w:ascii="仿宋_GB2312" w:eastAsia="仿宋_GB2312" w:hint="eastAsia"/>
                <w:sz w:val="28"/>
                <w:szCs w:val="28"/>
              </w:rPr>
              <w:t>（多选）</w:t>
            </w:r>
            <w:r w:rsidR="009A7FA4">
              <w:rPr>
                <w:rFonts w:ascii="仿宋_GB2312" w:eastAsia="仿宋_GB2312" w:hAnsi="宋体" w:hint="eastAsia"/>
                <w:color w:val="C00000"/>
                <w:sz w:val="28"/>
                <w:szCs w:val="28"/>
              </w:rPr>
              <w:t>*</w:t>
            </w:r>
          </w:p>
        </w:tc>
        <w:tc>
          <w:tcPr>
            <w:tcW w:w="6379" w:type="dxa"/>
            <w:gridSpan w:val="6"/>
          </w:tcPr>
          <w:p w14:paraId="4035165A" w14:textId="3F67EEDE" w:rsidR="00BB7F3A" w:rsidRDefault="00C7773C" w:rsidP="00FF1A1B">
            <w:pPr>
              <w:rPr>
                <w:rFonts w:ascii="仿宋_GB2312" w:eastAsia="仿宋_GB2312"/>
                <w:sz w:val="28"/>
                <w:szCs w:val="28"/>
              </w:rPr>
            </w:pPr>
            <w:r>
              <w:rPr>
                <w:rFonts w:ascii="仿宋_GB2312" w:eastAsia="仿宋_GB2312" w:hint="eastAsia"/>
                <w:sz w:val="28"/>
                <w:szCs w:val="28"/>
              </w:rPr>
              <w:t>发明专利</w:t>
            </w:r>
            <w:r w:rsidR="0057294E">
              <w:rPr>
                <w:rFonts w:ascii="仿宋" w:eastAsia="仿宋" w:hAnsi="仿宋" w:hint="eastAsia"/>
                <w:sz w:val="30"/>
                <w:szCs w:val="30"/>
              </w:rPr>
              <w:t>■</w:t>
            </w:r>
            <w:r>
              <w:rPr>
                <w:rFonts w:ascii="仿宋_GB2312" w:eastAsia="仿宋_GB2312" w:hint="eastAsia"/>
                <w:sz w:val="28"/>
                <w:szCs w:val="28"/>
              </w:rPr>
              <w:t xml:space="preserve"> 实用新型专利</w:t>
            </w:r>
            <w:r w:rsidR="00DE43D9">
              <w:rPr>
                <w:rFonts w:ascii="仿宋_GB2312" w:eastAsia="仿宋_GB2312" w:hint="eastAsia"/>
                <w:sz w:val="28"/>
                <w:szCs w:val="28"/>
              </w:rPr>
              <w:t>□</w:t>
            </w:r>
            <w:r>
              <w:rPr>
                <w:rFonts w:ascii="仿宋_GB2312" w:eastAsia="仿宋_GB2312" w:hint="eastAsia"/>
                <w:sz w:val="28"/>
                <w:szCs w:val="28"/>
              </w:rPr>
              <w:t xml:space="preserve"> 软件著作权</w:t>
            </w:r>
            <w:r w:rsidR="00DE43D9">
              <w:rPr>
                <w:rFonts w:ascii="仿宋_GB2312" w:eastAsia="仿宋_GB2312" w:hint="eastAsia"/>
                <w:sz w:val="28"/>
                <w:szCs w:val="28"/>
              </w:rPr>
              <w:t>□</w:t>
            </w:r>
            <w:r>
              <w:rPr>
                <w:rFonts w:ascii="仿宋_GB2312" w:eastAsia="仿宋_GB2312" w:hint="eastAsia"/>
                <w:sz w:val="28"/>
                <w:szCs w:val="28"/>
              </w:rPr>
              <w:t xml:space="preserve"> 著作权</w:t>
            </w:r>
            <w:r w:rsidR="00DE43D9">
              <w:rPr>
                <w:rFonts w:ascii="仿宋_GB2312" w:eastAsia="仿宋_GB2312" w:hint="eastAsia"/>
                <w:sz w:val="28"/>
                <w:szCs w:val="28"/>
              </w:rPr>
              <w:t>□</w:t>
            </w:r>
            <w:r>
              <w:rPr>
                <w:rFonts w:ascii="仿宋_GB2312" w:eastAsia="仿宋_GB2312" w:hint="eastAsia"/>
                <w:sz w:val="28"/>
                <w:szCs w:val="28"/>
              </w:rPr>
              <w:t xml:space="preserve"> 商标权</w:t>
            </w:r>
            <w:r w:rsidR="00DE43D9">
              <w:rPr>
                <w:rFonts w:ascii="仿宋_GB2312" w:eastAsia="仿宋_GB2312" w:hint="eastAsia"/>
                <w:sz w:val="28"/>
                <w:szCs w:val="28"/>
              </w:rPr>
              <w:t>□</w:t>
            </w:r>
            <w:r>
              <w:rPr>
                <w:rFonts w:ascii="仿宋_GB2312" w:eastAsia="仿宋_GB2312" w:hint="eastAsia"/>
                <w:sz w:val="28"/>
                <w:szCs w:val="28"/>
              </w:rPr>
              <w:t xml:space="preserve"> 新品种</w:t>
            </w:r>
            <w:r w:rsidR="00DE43D9">
              <w:rPr>
                <w:rFonts w:ascii="仿宋_GB2312" w:eastAsia="仿宋_GB2312" w:hint="eastAsia"/>
                <w:sz w:val="28"/>
                <w:szCs w:val="28"/>
              </w:rPr>
              <w:t>□</w:t>
            </w:r>
            <w:r>
              <w:rPr>
                <w:rFonts w:ascii="仿宋_GB2312" w:eastAsia="仿宋_GB2312" w:hint="eastAsia"/>
                <w:sz w:val="28"/>
                <w:szCs w:val="28"/>
              </w:rPr>
              <w:t xml:space="preserve"> 外观设计</w:t>
            </w:r>
            <w:r w:rsidR="00DE43D9">
              <w:rPr>
                <w:rFonts w:ascii="仿宋_GB2312" w:eastAsia="仿宋_GB2312" w:hint="eastAsia"/>
                <w:sz w:val="28"/>
                <w:szCs w:val="28"/>
              </w:rPr>
              <w:t>□</w:t>
            </w:r>
            <w:r>
              <w:rPr>
                <w:rFonts w:ascii="仿宋_GB2312" w:eastAsia="仿宋_GB2312" w:hint="eastAsia"/>
                <w:sz w:val="28"/>
                <w:szCs w:val="28"/>
              </w:rPr>
              <w:t xml:space="preserve"> 新技术</w:t>
            </w:r>
            <w:r w:rsidR="00DE43D9">
              <w:rPr>
                <w:rFonts w:ascii="仿宋_GB2312" w:eastAsia="仿宋_GB2312" w:hint="eastAsia"/>
                <w:sz w:val="28"/>
                <w:szCs w:val="28"/>
              </w:rPr>
              <w:t>□</w:t>
            </w:r>
          </w:p>
        </w:tc>
      </w:tr>
      <w:tr w:rsidR="00BB7F3A" w14:paraId="48B0EBDC" w14:textId="77777777" w:rsidTr="00000C64">
        <w:tc>
          <w:tcPr>
            <w:tcW w:w="2836" w:type="dxa"/>
          </w:tcPr>
          <w:p w14:paraId="5FB3B0D7" w14:textId="77777777" w:rsidR="00BB7F3A" w:rsidRDefault="00BB7F3A" w:rsidP="00FF1A1B">
            <w:pPr>
              <w:rPr>
                <w:rFonts w:ascii="仿宋_GB2312" w:eastAsia="仿宋_GB2312"/>
                <w:sz w:val="28"/>
                <w:szCs w:val="28"/>
              </w:rPr>
            </w:pPr>
            <w:r>
              <w:rPr>
                <w:rFonts w:ascii="仿宋_GB2312" w:eastAsia="仿宋_GB2312" w:hint="eastAsia"/>
                <w:sz w:val="28"/>
                <w:szCs w:val="28"/>
              </w:rPr>
              <w:t>交易金额</w:t>
            </w:r>
            <w:r>
              <w:rPr>
                <w:rFonts w:ascii="仿宋_GB2312" w:eastAsia="仿宋_GB2312" w:hAnsi="宋体" w:hint="eastAsia"/>
                <w:color w:val="C00000"/>
                <w:sz w:val="28"/>
                <w:szCs w:val="28"/>
              </w:rPr>
              <w:t>*</w:t>
            </w:r>
          </w:p>
        </w:tc>
        <w:tc>
          <w:tcPr>
            <w:tcW w:w="6379" w:type="dxa"/>
            <w:gridSpan w:val="6"/>
          </w:tcPr>
          <w:p w14:paraId="0B9405D8" w14:textId="6881D2A2" w:rsidR="00BB7F3A" w:rsidRPr="00C7773C" w:rsidRDefault="00C7773C" w:rsidP="00FF1A1B">
            <w:pPr>
              <w:rPr>
                <w:rFonts w:ascii="仿宋_GB2312" w:eastAsia="仿宋_GB2312"/>
                <w:sz w:val="28"/>
                <w:szCs w:val="28"/>
              </w:rPr>
            </w:pPr>
            <w:r>
              <w:rPr>
                <w:rFonts w:ascii="仿宋_GB2312" w:eastAsia="仿宋_GB2312" w:hint="eastAsia"/>
                <w:sz w:val="28"/>
                <w:szCs w:val="28"/>
                <w:u w:val="single"/>
              </w:rPr>
              <w:t xml:space="preserve"> </w:t>
            </w:r>
            <w:r>
              <w:rPr>
                <w:rFonts w:ascii="仿宋_GB2312" w:eastAsia="仿宋_GB2312"/>
                <w:sz w:val="28"/>
                <w:szCs w:val="28"/>
                <w:u w:val="single"/>
              </w:rPr>
              <w:t xml:space="preserve">        </w:t>
            </w:r>
            <w:r>
              <w:rPr>
                <w:rFonts w:ascii="仿宋_GB2312" w:eastAsia="仿宋_GB2312" w:hint="eastAsia"/>
                <w:sz w:val="28"/>
                <w:szCs w:val="28"/>
              </w:rPr>
              <w:t xml:space="preserve">万元 </w:t>
            </w:r>
            <w:r w:rsidR="00DE43D9">
              <w:rPr>
                <w:rFonts w:ascii="仿宋_GB2312" w:eastAsia="仿宋_GB2312" w:hint="eastAsia"/>
                <w:sz w:val="28"/>
                <w:szCs w:val="28"/>
              </w:rPr>
              <w:t>双方协商</w:t>
            </w:r>
            <w:r w:rsidR="0057294E">
              <w:rPr>
                <w:rFonts w:ascii="仿宋" w:eastAsia="仿宋" w:hAnsi="仿宋" w:hint="eastAsia"/>
                <w:sz w:val="30"/>
                <w:szCs w:val="30"/>
              </w:rPr>
              <w:t>■</w:t>
            </w:r>
          </w:p>
        </w:tc>
      </w:tr>
      <w:tr w:rsidR="00BB7F3A" w14:paraId="4F8C9FDF" w14:textId="77777777" w:rsidTr="00000C64">
        <w:trPr>
          <w:trHeight w:val="569"/>
        </w:trPr>
        <w:tc>
          <w:tcPr>
            <w:tcW w:w="9215" w:type="dxa"/>
            <w:gridSpan w:val="7"/>
          </w:tcPr>
          <w:p w14:paraId="46554032" w14:textId="79C07B32" w:rsidR="00BB7F3A" w:rsidRDefault="00BB7F3A" w:rsidP="00A67C64">
            <w:pPr>
              <w:rPr>
                <w:rFonts w:ascii="仿宋_GB2312" w:eastAsia="仿宋_GB2312"/>
                <w:color w:val="C00000"/>
                <w:sz w:val="28"/>
                <w:szCs w:val="28"/>
              </w:rPr>
            </w:pPr>
            <w:r>
              <w:rPr>
                <w:rFonts w:ascii="仿宋_GB2312" w:eastAsia="仿宋_GB2312" w:hint="eastAsia"/>
                <w:sz w:val="28"/>
                <w:szCs w:val="28"/>
              </w:rPr>
              <w:t>成果介绍</w:t>
            </w:r>
            <w:r>
              <w:rPr>
                <w:rFonts w:ascii="仿宋_GB2312" w:eastAsia="仿宋_GB2312" w:hint="eastAsia"/>
                <w:color w:val="C00000"/>
                <w:sz w:val="28"/>
                <w:szCs w:val="28"/>
              </w:rPr>
              <w:t>*（5</w:t>
            </w:r>
            <w:r>
              <w:rPr>
                <w:rFonts w:ascii="仿宋_GB2312" w:eastAsia="仿宋_GB2312"/>
                <w:color w:val="C00000"/>
                <w:sz w:val="28"/>
                <w:szCs w:val="28"/>
              </w:rPr>
              <w:t>00</w:t>
            </w:r>
            <w:r w:rsidR="00A67C64">
              <w:rPr>
                <w:rFonts w:ascii="仿宋_GB2312" w:eastAsia="仿宋_GB2312"/>
                <w:color w:val="C00000"/>
                <w:sz w:val="28"/>
                <w:szCs w:val="28"/>
              </w:rPr>
              <w:t>-1000</w:t>
            </w:r>
            <w:r>
              <w:rPr>
                <w:rFonts w:ascii="仿宋_GB2312" w:eastAsia="仿宋_GB2312" w:hint="eastAsia"/>
                <w:color w:val="C00000"/>
                <w:sz w:val="28"/>
                <w:szCs w:val="28"/>
              </w:rPr>
              <w:t>字）</w:t>
            </w:r>
          </w:p>
        </w:tc>
      </w:tr>
      <w:tr w:rsidR="00BB7F3A" w14:paraId="69CCE0E8" w14:textId="77777777" w:rsidTr="00000C64">
        <w:trPr>
          <w:trHeight w:val="937"/>
        </w:trPr>
        <w:tc>
          <w:tcPr>
            <w:tcW w:w="9215" w:type="dxa"/>
            <w:gridSpan w:val="7"/>
          </w:tcPr>
          <w:p w14:paraId="70104352" w14:textId="77777777" w:rsidR="00BB7F3A" w:rsidRDefault="00BB7F3A" w:rsidP="00FF1A1B">
            <w:pPr>
              <w:rPr>
                <w:rFonts w:ascii="仿宋_GB2312" w:eastAsia="仿宋_GB2312"/>
                <w:sz w:val="28"/>
                <w:szCs w:val="28"/>
              </w:rPr>
            </w:pPr>
          </w:p>
          <w:p w14:paraId="2ECD4986" w14:textId="025BCBE5" w:rsidR="008F53BE" w:rsidRDefault="00465D2F" w:rsidP="00FF1A1B">
            <w:pPr>
              <w:rPr>
                <w:rFonts w:ascii="仿宋_GB2312" w:eastAsia="仿宋_GB2312"/>
                <w:sz w:val="28"/>
                <w:szCs w:val="28"/>
              </w:rPr>
            </w:pPr>
            <w:r w:rsidRPr="00465D2F">
              <w:rPr>
                <w:rFonts w:ascii="仿宋_GB2312" w:eastAsia="仿宋_GB2312" w:hint="eastAsia"/>
                <w:sz w:val="28"/>
                <w:szCs w:val="28"/>
              </w:rPr>
              <w:t>普惠金融人工智能开放创新平台承接了国家科技部重大专项。</w:t>
            </w:r>
            <w:r w:rsidRPr="00465D2F">
              <w:rPr>
                <w:rFonts w:ascii="仿宋_GB2312" w:eastAsia="仿宋_GB2312"/>
                <w:sz w:val="28"/>
                <w:szCs w:val="28"/>
              </w:rPr>
              <w:t>1.关键技术方面取得人脸1:1识别准确率达到99.8%；54种微表情识别准确率95.8%；在文本相关情况下达到99%正确率；图像定损覆盖市面99%定损车型，准确</w:t>
            </w:r>
            <w:r w:rsidRPr="00465D2F">
              <w:rPr>
                <w:rFonts w:ascii="仿宋_GB2312" w:eastAsia="仿宋_GB2312"/>
                <w:sz w:val="28"/>
                <w:szCs w:val="28"/>
              </w:rPr>
              <w:lastRenderedPageBreak/>
              <w:t>率达92%；特定场景的金融文本机器阅读理解准确率达到91%。构建5类资源库、100+项金融AI核心算法API，累计调用上百亿次，目前已经有8项竞赛夺冠，发表多篇高水平论文。完成金融领域多模态数据集280万条。申请专利超80项。2.金融场景覆盖最全面的配置化中台。构建了五大类10个配置化中台服务，覆</w:t>
            </w:r>
            <w:r w:rsidRPr="00465D2F">
              <w:rPr>
                <w:rFonts w:ascii="仿宋_GB2312" w:eastAsia="仿宋_GB2312" w:hint="eastAsia"/>
                <w:sz w:val="28"/>
                <w:szCs w:val="28"/>
              </w:rPr>
              <w:t>盖</w:t>
            </w:r>
            <w:r w:rsidRPr="00465D2F">
              <w:rPr>
                <w:rFonts w:ascii="仿宋_GB2312" w:eastAsia="仿宋_GB2312"/>
                <w:sz w:val="28"/>
                <w:szCs w:val="28"/>
              </w:rPr>
              <w:t>4000+各类金融业务场景。3.实现了行业场景应用和行业的标杆，</w:t>
            </w:r>
            <w:r w:rsidRPr="00465D2F">
              <w:rPr>
                <w:rFonts w:ascii="仿宋_GB2312" w:eastAsia="仿宋_GB2312"/>
                <w:sz w:val="28"/>
                <w:szCs w:val="28"/>
              </w:rPr>
              <w:t>“</w:t>
            </w:r>
            <w:r w:rsidRPr="00465D2F">
              <w:rPr>
                <w:rFonts w:ascii="仿宋_GB2312" w:eastAsia="仿宋_GB2312"/>
                <w:sz w:val="28"/>
                <w:szCs w:val="28"/>
              </w:rPr>
              <w:t>中小企业融资平台</w:t>
            </w:r>
            <w:r w:rsidRPr="00465D2F">
              <w:rPr>
                <w:rFonts w:ascii="仿宋_GB2312" w:eastAsia="仿宋_GB2312"/>
                <w:sz w:val="28"/>
                <w:szCs w:val="28"/>
              </w:rPr>
              <w:t>”</w:t>
            </w:r>
            <w:r w:rsidRPr="00465D2F">
              <w:rPr>
                <w:rFonts w:ascii="仿宋_GB2312" w:eastAsia="仿宋_GB2312"/>
                <w:sz w:val="28"/>
                <w:szCs w:val="28"/>
              </w:rPr>
              <w:t>、</w:t>
            </w:r>
            <w:r w:rsidRPr="00465D2F">
              <w:rPr>
                <w:rFonts w:ascii="仿宋_GB2312" w:eastAsia="仿宋_GB2312"/>
                <w:sz w:val="28"/>
                <w:szCs w:val="28"/>
              </w:rPr>
              <w:t>“</w:t>
            </w:r>
            <w:r w:rsidRPr="00465D2F">
              <w:rPr>
                <w:rFonts w:ascii="仿宋_GB2312" w:eastAsia="仿宋_GB2312"/>
                <w:sz w:val="28"/>
                <w:szCs w:val="28"/>
              </w:rPr>
              <w:t>智能车险定损</w:t>
            </w:r>
            <w:r w:rsidRPr="00465D2F">
              <w:rPr>
                <w:rFonts w:ascii="仿宋_GB2312" w:eastAsia="仿宋_GB2312"/>
                <w:sz w:val="28"/>
                <w:szCs w:val="28"/>
              </w:rPr>
              <w:t>”</w:t>
            </w:r>
            <w:r w:rsidRPr="00465D2F">
              <w:rPr>
                <w:rFonts w:ascii="仿宋_GB2312" w:eastAsia="仿宋_GB2312"/>
                <w:sz w:val="28"/>
                <w:szCs w:val="28"/>
              </w:rPr>
              <w:t>等普惠金融行业应用。</w:t>
            </w:r>
          </w:p>
          <w:p w14:paraId="4011112E" w14:textId="3AF39CA5" w:rsidR="008F53BE" w:rsidRDefault="008F53BE" w:rsidP="00FF1A1B">
            <w:pPr>
              <w:rPr>
                <w:rFonts w:ascii="仿宋_GB2312" w:eastAsia="仿宋_GB2312"/>
                <w:sz w:val="28"/>
                <w:szCs w:val="28"/>
              </w:rPr>
            </w:pPr>
          </w:p>
        </w:tc>
      </w:tr>
      <w:tr w:rsidR="00BB7F3A" w14:paraId="05C4DB1C" w14:textId="77777777" w:rsidTr="00000C64">
        <w:trPr>
          <w:trHeight w:val="704"/>
        </w:trPr>
        <w:tc>
          <w:tcPr>
            <w:tcW w:w="9215" w:type="dxa"/>
            <w:gridSpan w:val="7"/>
          </w:tcPr>
          <w:p w14:paraId="73DD2442" w14:textId="2CAE5085" w:rsidR="00BB7F3A" w:rsidRDefault="00BB7F3A" w:rsidP="00FF1A1B">
            <w:pPr>
              <w:rPr>
                <w:rFonts w:ascii="仿宋_GB2312" w:eastAsia="仿宋_GB2312"/>
                <w:color w:val="C00000"/>
                <w:sz w:val="28"/>
                <w:szCs w:val="28"/>
              </w:rPr>
            </w:pPr>
            <w:r>
              <w:rPr>
                <w:rFonts w:ascii="仿宋_GB2312" w:eastAsia="仿宋_GB2312" w:hint="eastAsia"/>
                <w:sz w:val="28"/>
                <w:szCs w:val="28"/>
              </w:rPr>
              <w:lastRenderedPageBreak/>
              <w:t>成果亮点</w:t>
            </w:r>
            <w:r>
              <w:rPr>
                <w:rFonts w:ascii="仿宋_GB2312" w:eastAsia="仿宋_GB2312" w:hint="eastAsia"/>
                <w:color w:val="C00000"/>
                <w:sz w:val="28"/>
                <w:szCs w:val="28"/>
              </w:rPr>
              <w:t>*（</w:t>
            </w:r>
            <w:r w:rsidR="00A67C64">
              <w:rPr>
                <w:rFonts w:ascii="仿宋_GB2312" w:eastAsia="仿宋_GB2312" w:hint="eastAsia"/>
                <w:color w:val="C00000"/>
                <w:sz w:val="28"/>
                <w:szCs w:val="28"/>
              </w:rPr>
              <w:t>5</w:t>
            </w:r>
            <w:r w:rsidR="00A67C64">
              <w:rPr>
                <w:rFonts w:ascii="仿宋_GB2312" w:eastAsia="仿宋_GB2312"/>
                <w:color w:val="C00000"/>
                <w:sz w:val="28"/>
                <w:szCs w:val="28"/>
              </w:rPr>
              <w:t>00-1000</w:t>
            </w:r>
            <w:r w:rsidR="00A67C64">
              <w:rPr>
                <w:rFonts w:ascii="仿宋_GB2312" w:eastAsia="仿宋_GB2312" w:hint="eastAsia"/>
                <w:color w:val="C00000"/>
                <w:sz w:val="28"/>
                <w:szCs w:val="28"/>
              </w:rPr>
              <w:t>字</w:t>
            </w:r>
            <w:r>
              <w:rPr>
                <w:rFonts w:ascii="仿宋_GB2312" w:eastAsia="仿宋_GB2312" w:hint="eastAsia"/>
                <w:color w:val="C00000"/>
                <w:sz w:val="28"/>
                <w:szCs w:val="28"/>
              </w:rPr>
              <w:t>）</w:t>
            </w:r>
          </w:p>
        </w:tc>
      </w:tr>
      <w:tr w:rsidR="00BB7F3A" w14:paraId="7970DFDD" w14:textId="77777777" w:rsidTr="00000C64">
        <w:trPr>
          <w:trHeight w:val="937"/>
        </w:trPr>
        <w:tc>
          <w:tcPr>
            <w:tcW w:w="9215" w:type="dxa"/>
            <w:gridSpan w:val="7"/>
          </w:tcPr>
          <w:p w14:paraId="1B0C0EB2" w14:textId="77777777" w:rsidR="00BB7F3A" w:rsidRDefault="00BB7F3A" w:rsidP="00FF1A1B">
            <w:pPr>
              <w:rPr>
                <w:rFonts w:ascii="仿宋_GB2312" w:eastAsia="仿宋_GB2312"/>
                <w:sz w:val="28"/>
                <w:szCs w:val="28"/>
              </w:rPr>
            </w:pPr>
          </w:p>
          <w:p w14:paraId="653C36F2" w14:textId="76CFEC1D" w:rsidR="008F53BE" w:rsidRDefault="00465D2F" w:rsidP="00FF1A1B">
            <w:pPr>
              <w:rPr>
                <w:rFonts w:ascii="仿宋_GB2312" w:eastAsia="仿宋_GB2312"/>
                <w:sz w:val="28"/>
                <w:szCs w:val="28"/>
              </w:rPr>
            </w:pPr>
            <w:r w:rsidRPr="00465D2F">
              <w:rPr>
                <w:rFonts w:ascii="仿宋_GB2312" w:eastAsia="仿宋_GB2312" w:hint="eastAsia"/>
                <w:sz w:val="28"/>
                <w:szCs w:val="28"/>
              </w:rPr>
              <w:t>普惠金融人工智能开放创新平台打造四个核心算法引擎：多模态情绪理解引擎，</w:t>
            </w:r>
            <w:r w:rsidRPr="00465D2F">
              <w:rPr>
                <w:rFonts w:ascii="仿宋_GB2312" w:eastAsia="仿宋_GB2312"/>
                <w:sz w:val="28"/>
                <w:szCs w:val="28"/>
              </w:rPr>
              <w:t>OCR识别引擎，文本处理引擎，对话语义理解引擎。基于核心引擎，一方面赋能公司多个业务平台，以领先业界的技术水平保证公司对外业务的质量与效率；另一方面积极钻研理论与创新，运用引擎内关键算法参加多项国内外著名赛事，在高影响力平台刊发研究成果。结合配套建设机制、围绕算法引擎，壹账通已形成一套可持续迭代优化的技术创新回路。通过对比国外成熟普惠金融AI平台，例如日本</w:t>
            </w:r>
            <w:proofErr w:type="spellStart"/>
            <w:r w:rsidRPr="00465D2F">
              <w:rPr>
                <w:rFonts w:ascii="仿宋_GB2312" w:eastAsia="仿宋_GB2312"/>
                <w:sz w:val="28"/>
                <w:szCs w:val="28"/>
              </w:rPr>
              <w:t>Digicro</w:t>
            </w:r>
            <w:proofErr w:type="spellEnd"/>
            <w:r w:rsidRPr="00465D2F">
              <w:rPr>
                <w:rFonts w:ascii="仿宋_GB2312" w:eastAsia="仿宋_GB2312"/>
                <w:sz w:val="28"/>
                <w:szCs w:val="28"/>
              </w:rPr>
              <w:t>金融科技公司已证明普惠金融智能化转型的可行性与市场普及性，运用AI技术</w:t>
            </w:r>
            <w:r w:rsidRPr="00465D2F">
              <w:rPr>
                <w:rFonts w:ascii="仿宋_GB2312" w:eastAsia="仿宋_GB2312" w:hint="eastAsia"/>
                <w:sz w:val="28"/>
                <w:szCs w:val="28"/>
              </w:rPr>
              <w:t>赋能数字化小额贷款，为贫困与无银行账户用户提供</w:t>
            </w:r>
            <w:r w:rsidRPr="00465D2F">
              <w:rPr>
                <w:rFonts w:ascii="仿宋_GB2312" w:eastAsia="仿宋_GB2312"/>
                <w:sz w:val="28"/>
                <w:szCs w:val="28"/>
              </w:rPr>
              <w:t>50-1000美元的快速小额贷款服务，累计放贷700多万美元，手机</w:t>
            </w:r>
            <w:proofErr w:type="spellStart"/>
            <w:r w:rsidRPr="00465D2F">
              <w:rPr>
                <w:rFonts w:ascii="仿宋_GB2312" w:eastAsia="仿宋_GB2312"/>
                <w:sz w:val="28"/>
                <w:szCs w:val="28"/>
              </w:rPr>
              <w:t>APP</w:t>
            </w:r>
            <w:r w:rsidRPr="00465D2F">
              <w:rPr>
                <w:rFonts w:ascii="仿宋_GB2312" w:eastAsia="仿宋_GB2312"/>
                <w:sz w:val="28"/>
                <w:szCs w:val="28"/>
              </w:rPr>
              <w:t>“</w:t>
            </w:r>
            <w:r w:rsidRPr="00465D2F">
              <w:rPr>
                <w:rFonts w:ascii="仿宋_GB2312" w:eastAsia="仿宋_GB2312"/>
                <w:sz w:val="28"/>
                <w:szCs w:val="28"/>
              </w:rPr>
              <w:t>Spean</w:t>
            </w:r>
            <w:proofErr w:type="spellEnd"/>
            <w:r w:rsidRPr="00465D2F">
              <w:rPr>
                <w:rFonts w:ascii="仿宋_GB2312" w:eastAsia="仿宋_GB2312"/>
                <w:sz w:val="28"/>
                <w:szCs w:val="28"/>
              </w:rPr>
              <w:t xml:space="preserve"> Loan</w:t>
            </w:r>
            <w:r w:rsidRPr="00465D2F">
              <w:rPr>
                <w:rFonts w:ascii="仿宋_GB2312" w:eastAsia="仿宋_GB2312"/>
                <w:sz w:val="28"/>
                <w:szCs w:val="28"/>
              </w:rPr>
              <w:t>”</w:t>
            </w:r>
            <w:r w:rsidRPr="00465D2F">
              <w:rPr>
                <w:rFonts w:ascii="仿宋_GB2312" w:eastAsia="仿宋_GB2312"/>
                <w:sz w:val="28"/>
                <w:szCs w:val="28"/>
              </w:rPr>
              <w:t>用户下载量80多万次。用户可随、随地在手机软件上借贷，填写贷款申请只需2分钟，受理申请并通过数据算法评估用户贷款额度仅需1秒。目前正在研发的人工智能普惠金融平台不仅可以为国家边远地区的老少贫困农户提供智能化、便捷、平等</w:t>
            </w:r>
            <w:r w:rsidRPr="00465D2F">
              <w:rPr>
                <w:rFonts w:ascii="仿宋_GB2312" w:eastAsia="仿宋_GB2312"/>
                <w:sz w:val="28"/>
                <w:szCs w:val="28"/>
              </w:rPr>
              <w:lastRenderedPageBreak/>
              <w:t>的金融服务，还可以助力中小微企业周转资金，贯彻落实普惠金融服务重点重点方针，促进金融服务可得性，帮助贫困人口脱贫，为全面建成小康社会做出关键性贡献，与此</w:t>
            </w:r>
            <w:r w:rsidRPr="00465D2F">
              <w:rPr>
                <w:rFonts w:ascii="仿宋_GB2312" w:eastAsia="仿宋_GB2312" w:hint="eastAsia"/>
                <w:sz w:val="28"/>
                <w:szCs w:val="28"/>
              </w:rPr>
              <w:t>同时通过</w:t>
            </w:r>
            <w:r w:rsidRPr="00465D2F">
              <w:rPr>
                <w:rFonts w:ascii="仿宋_GB2312" w:eastAsia="仿宋_GB2312"/>
                <w:sz w:val="28"/>
                <w:szCs w:val="28"/>
              </w:rPr>
              <w:t>AI算法与数据分析提高金融机构的风控能力，最终达到用户与金融机构的双赢。我们产品基于集团公司丰富的实践经验公司还成功向境外金融机构输出</w:t>
            </w:r>
            <w:r w:rsidRPr="00465D2F">
              <w:rPr>
                <w:rFonts w:ascii="仿宋_GB2312" w:eastAsia="仿宋_GB2312"/>
                <w:sz w:val="28"/>
                <w:szCs w:val="28"/>
              </w:rPr>
              <w:t>“</w:t>
            </w:r>
            <w:r w:rsidRPr="00465D2F">
              <w:rPr>
                <w:rFonts w:ascii="仿宋_GB2312" w:eastAsia="仿宋_GB2312"/>
                <w:sz w:val="28"/>
                <w:szCs w:val="28"/>
              </w:rPr>
              <w:t>中国制造</w:t>
            </w:r>
            <w:r w:rsidRPr="00465D2F">
              <w:rPr>
                <w:rFonts w:ascii="仿宋_GB2312" w:eastAsia="仿宋_GB2312"/>
                <w:sz w:val="28"/>
                <w:szCs w:val="28"/>
              </w:rPr>
              <w:t>”</w:t>
            </w:r>
            <w:r w:rsidRPr="00465D2F">
              <w:rPr>
                <w:rFonts w:ascii="仿宋_GB2312" w:eastAsia="仿宋_GB2312"/>
                <w:sz w:val="28"/>
                <w:szCs w:val="28"/>
              </w:rPr>
              <w:t>的科技解决方案，服务以东南亚地区为主的20个国家/地区100多个客户。荣获国内外近200个奖项，11项国际竞赛第一，59项国际大奖，10项国内国际认证，连续4年进入IDC FinTech全球百强榜单，2021年度排名上升至第59位；先后斩获BAI全球创新大奖、OMG微表情竞赛第一名、DROP leaderboard</w:t>
            </w:r>
            <w:r w:rsidRPr="00465D2F">
              <w:rPr>
                <w:rFonts w:ascii="仿宋_GB2312" w:eastAsia="仿宋_GB2312"/>
                <w:sz w:val="28"/>
                <w:szCs w:val="28"/>
              </w:rPr>
              <w:t>“</w:t>
            </w:r>
            <w:r w:rsidRPr="00465D2F">
              <w:rPr>
                <w:rFonts w:ascii="仿宋_GB2312" w:eastAsia="仿宋_GB2312"/>
                <w:sz w:val="28"/>
                <w:szCs w:val="28"/>
              </w:rPr>
              <w:t>机器阅读理解中的因果推理</w:t>
            </w:r>
            <w:r w:rsidRPr="00465D2F">
              <w:rPr>
                <w:rFonts w:ascii="仿宋_GB2312" w:eastAsia="仿宋_GB2312"/>
                <w:sz w:val="28"/>
                <w:szCs w:val="28"/>
              </w:rPr>
              <w:t>”</w:t>
            </w:r>
            <w:r w:rsidRPr="00465D2F">
              <w:rPr>
                <w:rFonts w:ascii="仿宋_GB2312" w:eastAsia="仿宋_GB2312"/>
                <w:sz w:val="28"/>
                <w:szCs w:val="28"/>
              </w:rPr>
              <w:t>全球榜单第一名</w:t>
            </w:r>
            <w:r w:rsidRPr="00465D2F">
              <w:rPr>
                <w:rFonts w:ascii="仿宋_GB2312" w:eastAsia="仿宋_GB2312" w:hint="eastAsia"/>
                <w:sz w:val="28"/>
                <w:szCs w:val="28"/>
              </w:rPr>
              <w:t>、毕马威“</w:t>
            </w:r>
            <w:r w:rsidRPr="00465D2F">
              <w:rPr>
                <w:rFonts w:ascii="仿宋_GB2312" w:eastAsia="仿宋_GB2312"/>
                <w:sz w:val="28"/>
                <w:szCs w:val="28"/>
              </w:rPr>
              <w:t>2020中国领先金融科技50企业</w:t>
            </w:r>
            <w:r w:rsidRPr="00465D2F">
              <w:rPr>
                <w:rFonts w:ascii="仿宋_GB2312" w:eastAsia="仿宋_GB2312"/>
                <w:sz w:val="28"/>
                <w:szCs w:val="28"/>
              </w:rPr>
              <w:t>”</w:t>
            </w:r>
            <w:r w:rsidRPr="00465D2F">
              <w:rPr>
                <w:rFonts w:ascii="仿宋_GB2312" w:eastAsia="仿宋_GB2312"/>
                <w:sz w:val="28"/>
                <w:szCs w:val="28"/>
              </w:rPr>
              <w:t>、福布斯2021年全球区块链50强等59项国际专业大奖，并获得CMMI5国际认证。</w:t>
            </w:r>
          </w:p>
          <w:p w14:paraId="3651C149" w14:textId="5715365E" w:rsidR="008F53BE" w:rsidRDefault="008F53BE" w:rsidP="00FF1A1B">
            <w:pPr>
              <w:rPr>
                <w:rFonts w:ascii="仿宋_GB2312" w:eastAsia="仿宋_GB2312"/>
                <w:sz w:val="28"/>
                <w:szCs w:val="28"/>
              </w:rPr>
            </w:pPr>
          </w:p>
        </w:tc>
      </w:tr>
      <w:tr w:rsidR="007D791E" w14:paraId="0D32D035" w14:textId="77777777" w:rsidTr="00000C64">
        <w:trPr>
          <w:trHeight w:val="742"/>
        </w:trPr>
        <w:tc>
          <w:tcPr>
            <w:tcW w:w="9215" w:type="dxa"/>
            <w:gridSpan w:val="7"/>
          </w:tcPr>
          <w:p w14:paraId="28FD0197" w14:textId="6CE96145" w:rsidR="007D791E" w:rsidRDefault="007D791E" w:rsidP="007D791E">
            <w:pPr>
              <w:rPr>
                <w:rFonts w:ascii="仿宋_GB2312" w:eastAsia="仿宋_GB2312"/>
                <w:sz w:val="28"/>
                <w:szCs w:val="28"/>
              </w:rPr>
            </w:pPr>
            <w:r w:rsidRPr="00A67C64">
              <w:rPr>
                <w:rFonts w:ascii="仿宋_GB2312" w:eastAsia="仿宋_GB2312" w:hint="eastAsia"/>
                <w:sz w:val="28"/>
                <w:szCs w:val="28"/>
              </w:rPr>
              <w:lastRenderedPageBreak/>
              <w:t>应用前景</w:t>
            </w:r>
            <w:r>
              <w:rPr>
                <w:rFonts w:ascii="仿宋_GB2312" w:eastAsia="仿宋_GB2312" w:hint="eastAsia"/>
                <w:color w:val="C00000"/>
                <w:sz w:val="28"/>
                <w:szCs w:val="28"/>
              </w:rPr>
              <w:t>*（5</w:t>
            </w:r>
            <w:r>
              <w:rPr>
                <w:rFonts w:ascii="仿宋_GB2312" w:eastAsia="仿宋_GB2312"/>
                <w:color w:val="C00000"/>
                <w:sz w:val="28"/>
                <w:szCs w:val="28"/>
              </w:rPr>
              <w:t>00-1000</w:t>
            </w:r>
            <w:r>
              <w:rPr>
                <w:rFonts w:ascii="仿宋_GB2312" w:eastAsia="仿宋_GB2312" w:hint="eastAsia"/>
                <w:color w:val="C00000"/>
                <w:sz w:val="28"/>
                <w:szCs w:val="28"/>
              </w:rPr>
              <w:t>字）</w:t>
            </w:r>
          </w:p>
        </w:tc>
      </w:tr>
      <w:tr w:rsidR="007D791E" w14:paraId="5A4DB56F" w14:textId="77777777" w:rsidTr="00000C64">
        <w:trPr>
          <w:trHeight w:val="742"/>
        </w:trPr>
        <w:tc>
          <w:tcPr>
            <w:tcW w:w="9215" w:type="dxa"/>
            <w:gridSpan w:val="7"/>
          </w:tcPr>
          <w:p w14:paraId="4EA552EC" w14:textId="77777777" w:rsidR="007D791E" w:rsidRDefault="007D791E" w:rsidP="007D791E">
            <w:pPr>
              <w:rPr>
                <w:rFonts w:ascii="仿宋_GB2312" w:eastAsia="仿宋_GB2312"/>
                <w:sz w:val="28"/>
                <w:szCs w:val="28"/>
              </w:rPr>
            </w:pPr>
          </w:p>
          <w:p w14:paraId="61216C89" w14:textId="57E04726" w:rsidR="008F53BE" w:rsidRDefault="00465D2F" w:rsidP="00CD4D6E">
            <w:pPr>
              <w:rPr>
                <w:rFonts w:ascii="仿宋_GB2312" w:eastAsia="仿宋_GB2312"/>
                <w:sz w:val="28"/>
                <w:szCs w:val="28"/>
              </w:rPr>
            </w:pPr>
            <w:r w:rsidRPr="00465D2F">
              <w:rPr>
                <w:rFonts w:ascii="仿宋_GB2312" w:eastAsia="仿宋_GB2312" w:hint="eastAsia"/>
                <w:sz w:val="28"/>
                <w:szCs w:val="28"/>
              </w:rPr>
              <w:t>普惠金融人工智能开放创新平台覆盖最广的普惠金融开放生态，主要服务对象为金融机构、保险公司、政府部门，截止</w:t>
            </w:r>
            <w:r w:rsidRPr="00465D2F">
              <w:rPr>
                <w:rFonts w:ascii="仿宋_GB2312" w:eastAsia="仿宋_GB2312"/>
                <w:sz w:val="28"/>
                <w:szCs w:val="28"/>
              </w:rPr>
              <w:t>2022年6月末，作为金融行业覆盖最广的行业科技合作平台，已有约285家国内金融机构、62家科技服务商、6家监管机构入驻。已服务国内100%大型银行、98%城商行、47%的寿险公司和多数产险公司，向20多个国家/地区客户开放金融科技能力，与东南亚3大顶级银行、12大本地银行、2家全球顶级保险公司达成合作。</w:t>
            </w:r>
          </w:p>
        </w:tc>
      </w:tr>
      <w:tr w:rsidR="00265138" w14:paraId="3DEC48CB" w14:textId="77777777" w:rsidTr="00000C64">
        <w:trPr>
          <w:trHeight w:val="742"/>
        </w:trPr>
        <w:tc>
          <w:tcPr>
            <w:tcW w:w="9215" w:type="dxa"/>
            <w:gridSpan w:val="7"/>
          </w:tcPr>
          <w:p w14:paraId="022AC5A0" w14:textId="2AD7BDEC" w:rsidR="00265138" w:rsidRPr="007D791E" w:rsidRDefault="00265138" w:rsidP="007D791E">
            <w:pPr>
              <w:rPr>
                <w:rFonts w:ascii="仿宋_GB2312" w:eastAsia="仿宋_GB2312"/>
                <w:sz w:val="28"/>
                <w:szCs w:val="28"/>
              </w:rPr>
            </w:pPr>
            <w:r>
              <w:rPr>
                <w:rFonts w:ascii="仿宋_GB2312" w:eastAsia="仿宋_GB2312" w:hint="eastAsia"/>
                <w:sz w:val="28"/>
                <w:szCs w:val="28"/>
              </w:rPr>
              <w:lastRenderedPageBreak/>
              <w:t>团队介绍</w:t>
            </w:r>
            <w:r>
              <w:rPr>
                <w:rFonts w:ascii="仿宋_GB2312" w:eastAsia="仿宋_GB2312" w:hint="eastAsia"/>
                <w:color w:val="C00000"/>
                <w:sz w:val="28"/>
                <w:szCs w:val="28"/>
              </w:rPr>
              <w:t>*（5</w:t>
            </w:r>
            <w:r>
              <w:rPr>
                <w:rFonts w:ascii="仿宋_GB2312" w:eastAsia="仿宋_GB2312"/>
                <w:color w:val="C00000"/>
                <w:sz w:val="28"/>
                <w:szCs w:val="28"/>
              </w:rPr>
              <w:t>00-1000</w:t>
            </w:r>
            <w:r>
              <w:rPr>
                <w:rFonts w:ascii="仿宋_GB2312" w:eastAsia="仿宋_GB2312" w:hint="eastAsia"/>
                <w:color w:val="C00000"/>
                <w:sz w:val="28"/>
                <w:szCs w:val="28"/>
              </w:rPr>
              <w:t>字）</w:t>
            </w:r>
          </w:p>
        </w:tc>
      </w:tr>
      <w:tr w:rsidR="00265138" w14:paraId="66A0B3AD" w14:textId="77777777" w:rsidTr="00000C64">
        <w:trPr>
          <w:trHeight w:val="742"/>
        </w:trPr>
        <w:tc>
          <w:tcPr>
            <w:tcW w:w="9215" w:type="dxa"/>
            <w:gridSpan w:val="7"/>
          </w:tcPr>
          <w:p w14:paraId="55CBAC29" w14:textId="77777777" w:rsidR="00265138" w:rsidRPr="00465D2F" w:rsidRDefault="00265138" w:rsidP="007D791E">
            <w:pPr>
              <w:rPr>
                <w:kern w:val="2"/>
                <w:sz w:val="22"/>
                <w:szCs w:val="22"/>
              </w:rPr>
            </w:pPr>
          </w:p>
          <w:p w14:paraId="51C8EE8C" w14:textId="1746D6A4" w:rsidR="008F53BE" w:rsidRPr="00465D2F" w:rsidRDefault="00465D2F" w:rsidP="00465D2F">
            <w:pPr>
              <w:rPr>
                <w:rFonts w:ascii="仿宋_GB2312" w:eastAsia="仿宋_GB2312"/>
                <w:sz w:val="28"/>
                <w:szCs w:val="28"/>
              </w:rPr>
            </w:pPr>
            <w:r w:rsidRPr="00465D2F">
              <w:rPr>
                <w:rFonts w:ascii="仿宋_GB2312" w:eastAsia="仿宋_GB2312" w:hint="eastAsia"/>
                <w:sz w:val="28"/>
                <w:szCs w:val="28"/>
              </w:rPr>
              <w:t>金融壹账通是面向金融机构的商业科技云服务（</w:t>
            </w:r>
            <w:r w:rsidRPr="00465D2F">
              <w:rPr>
                <w:rFonts w:ascii="仿宋_GB2312" w:eastAsia="仿宋_GB2312"/>
                <w:sz w:val="28"/>
                <w:szCs w:val="28"/>
              </w:rPr>
              <w:t>Technology-as-a-Service，简称</w:t>
            </w:r>
            <w:r w:rsidRPr="00465D2F">
              <w:rPr>
                <w:rFonts w:ascii="仿宋_GB2312" w:eastAsia="仿宋_GB2312"/>
                <w:sz w:val="28"/>
                <w:szCs w:val="28"/>
              </w:rPr>
              <w:t>“</w:t>
            </w:r>
            <w:proofErr w:type="spellStart"/>
            <w:r w:rsidRPr="00465D2F">
              <w:rPr>
                <w:rFonts w:ascii="仿宋_GB2312" w:eastAsia="仿宋_GB2312"/>
                <w:sz w:val="28"/>
                <w:szCs w:val="28"/>
              </w:rPr>
              <w:t>TaaS</w:t>
            </w:r>
            <w:proofErr w:type="spellEnd"/>
            <w:r w:rsidRPr="00465D2F">
              <w:rPr>
                <w:rFonts w:ascii="仿宋_GB2312" w:eastAsia="仿宋_GB2312"/>
                <w:sz w:val="28"/>
                <w:szCs w:val="28"/>
              </w:rPr>
              <w:t>”</w:t>
            </w:r>
            <w:r w:rsidRPr="00465D2F">
              <w:rPr>
                <w:rFonts w:ascii="仿宋_GB2312" w:eastAsia="仿宋_GB2312"/>
                <w:sz w:val="28"/>
                <w:szCs w:val="28"/>
              </w:rPr>
              <w:t>）平台，为国家高新技术企业。公司融合丰富的金融服务经验与科技，为金融机构提供"技术+业务"的解决方案，帮助客户提升效率，提升服务，降低成本，降低风险，实现数字化转型。作为中国平安集团的联营公司，金融壹账通依托平安集团30多年金融行业的丰富经验，通过对金融机构数字化需求的深入洞察和长期合作，提供</w:t>
            </w:r>
            <w:r w:rsidRPr="00465D2F">
              <w:rPr>
                <w:rFonts w:ascii="仿宋_GB2312" w:eastAsia="仿宋_GB2312"/>
                <w:sz w:val="28"/>
                <w:szCs w:val="28"/>
              </w:rPr>
              <w:t>“</w:t>
            </w:r>
            <w:r w:rsidRPr="00465D2F">
              <w:rPr>
                <w:rFonts w:ascii="仿宋_GB2312" w:eastAsia="仿宋_GB2312"/>
                <w:sz w:val="28"/>
                <w:szCs w:val="28"/>
              </w:rPr>
              <w:t>横向一体化、纵向全覆盖</w:t>
            </w:r>
            <w:r w:rsidRPr="00465D2F">
              <w:rPr>
                <w:rFonts w:ascii="仿宋_GB2312" w:eastAsia="仿宋_GB2312"/>
                <w:sz w:val="28"/>
                <w:szCs w:val="28"/>
              </w:rPr>
              <w:t>”</w:t>
            </w:r>
            <w:r w:rsidRPr="00465D2F">
              <w:rPr>
                <w:rFonts w:ascii="仿宋_GB2312" w:eastAsia="仿宋_GB2312"/>
                <w:sz w:val="28"/>
                <w:szCs w:val="28"/>
              </w:rPr>
              <w:t>的四大整合产品。成功向境外金融机构输出</w:t>
            </w:r>
            <w:r w:rsidRPr="00465D2F">
              <w:rPr>
                <w:rFonts w:ascii="仿宋_GB2312" w:eastAsia="仿宋_GB2312"/>
                <w:sz w:val="28"/>
                <w:szCs w:val="28"/>
              </w:rPr>
              <w:t>“</w:t>
            </w:r>
            <w:r w:rsidRPr="00465D2F">
              <w:rPr>
                <w:rFonts w:ascii="仿宋_GB2312" w:eastAsia="仿宋_GB2312"/>
                <w:sz w:val="28"/>
                <w:szCs w:val="28"/>
              </w:rPr>
              <w:t>中国制造</w:t>
            </w:r>
            <w:r w:rsidRPr="00465D2F">
              <w:rPr>
                <w:rFonts w:ascii="仿宋_GB2312" w:eastAsia="仿宋_GB2312"/>
                <w:sz w:val="28"/>
                <w:szCs w:val="28"/>
              </w:rPr>
              <w:t>”</w:t>
            </w:r>
            <w:r w:rsidRPr="00465D2F">
              <w:rPr>
                <w:rFonts w:ascii="仿宋_GB2312" w:eastAsia="仿宋_GB2312"/>
                <w:sz w:val="28"/>
                <w:szCs w:val="28"/>
              </w:rPr>
              <w:t>的科技解决方案，服务以东南亚地区为主</w:t>
            </w:r>
            <w:r w:rsidRPr="00465D2F">
              <w:rPr>
                <w:rFonts w:ascii="仿宋_GB2312" w:eastAsia="仿宋_GB2312" w:hint="eastAsia"/>
                <w:sz w:val="28"/>
                <w:szCs w:val="28"/>
              </w:rPr>
              <w:t>的</w:t>
            </w:r>
            <w:r w:rsidRPr="00465D2F">
              <w:rPr>
                <w:rFonts w:ascii="仿宋_GB2312" w:eastAsia="仿宋_GB2312"/>
                <w:sz w:val="28"/>
                <w:szCs w:val="28"/>
              </w:rPr>
              <w:t>20个国家/地区100多个客户。公司连续4年入围毕马威</w:t>
            </w:r>
            <w:r w:rsidRPr="00465D2F">
              <w:rPr>
                <w:rFonts w:ascii="仿宋_GB2312" w:eastAsia="仿宋_GB2312"/>
                <w:sz w:val="28"/>
                <w:szCs w:val="28"/>
              </w:rPr>
              <w:t>“</w:t>
            </w:r>
            <w:r w:rsidRPr="00465D2F">
              <w:rPr>
                <w:rFonts w:ascii="仿宋_GB2312" w:eastAsia="仿宋_GB2312"/>
                <w:sz w:val="28"/>
                <w:szCs w:val="28"/>
              </w:rPr>
              <w:t>中国领先金融科技50企业</w:t>
            </w:r>
            <w:r w:rsidRPr="00465D2F">
              <w:rPr>
                <w:rFonts w:ascii="仿宋_GB2312" w:eastAsia="仿宋_GB2312"/>
                <w:sz w:val="28"/>
                <w:szCs w:val="28"/>
              </w:rPr>
              <w:t>”</w:t>
            </w:r>
            <w:r w:rsidRPr="00465D2F">
              <w:rPr>
                <w:rFonts w:ascii="仿宋_GB2312" w:eastAsia="仿宋_GB2312"/>
                <w:sz w:val="28"/>
                <w:szCs w:val="28"/>
              </w:rPr>
              <w:t>榜单（2018-2021）及IDC FinTech全球百强榜单（2021年度排名上升至第59位）；先后斩获智能科学技术最高奖项吴文俊人工智能科技进步奖、BAI全球创新大奖、斯坦福OMG微表情竞赛第一名等62项国际专业大奖。金融壹账通已获得CMMI5国际认证。Gamma AI Lab 作为金融壹账通旗下的加马平台人工智能研究院技术核心研发力量团队，致力于推动人工智能、大数据等前沿技术在金融领域的深度应用。拥有 《麻省理工科技评论》</w:t>
            </w:r>
            <w:r w:rsidRPr="00465D2F">
              <w:rPr>
                <w:rFonts w:ascii="仿宋_GB2312" w:eastAsia="仿宋_GB2312"/>
                <w:sz w:val="28"/>
                <w:szCs w:val="28"/>
              </w:rPr>
              <w:t>“</w:t>
            </w:r>
            <w:r w:rsidRPr="00465D2F">
              <w:rPr>
                <w:rFonts w:ascii="仿宋_GB2312" w:eastAsia="仿宋_GB2312"/>
                <w:sz w:val="28"/>
                <w:szCs w:val="28"/>
              </w:rPr>
              <w:t>全球 35 岁以下科技创新 35 人</w:t>
            </w:r>
            <w:r w:rsidRPr="00465D2F">
              <w:rPr>
                <w:rFonts w:ascii="仿宋_GB2312" w:eastAsia="仿宋_GB2312"/>
                <w:sz w:val="28"/>
                <w:szCs w:val="28"/>
              </w:rPr>
              <w:t>”</w:t>
            </w:r>
            <w:r w:rsidRPr="00465D2F">
              <w:rPr>
                <w:rFonts w:ascii="仿宋_GB2312" w:eastAsia="仿宋_GB2312"/>
                <w:sz w:val="28"/>
                <w:szCs w:val="28"/>
              </w:rPr>
              <w:t>等众多顶尖大数据、人工智能等领域的专家，致力于推动前沿科技在金融科技领域的深度应用，已推出多项全球首创的人工智能场景化应用，大幅领先于国内外同行。加马研究团队拥有多项技术专利，累计申请专利技术几百项，前后获得2018年国际OMG情绪识别竞赛第一名，2018年国际</w:t>
            </w:r>
            <w:proofErr w:type="spellStart"/>
            <w:r w:rsidRPr="00465D2F">
              <w:rPr>
                <w:rFonts w:ascii="仿宋_GB2312" w:eastAsia="仿宋_GB2312"/>
                <w:sz w:val="28"/>
                <w:szCs w:val="28"/>
              </w:rPr>
              <w:t>EmotionNet</w:t>
            </w:r>
            <w:proofErr w:type="spellEnd"/>
            <w:r w:rsidRPr="00465D2F">
              <w:rPr>
                <w:rFonts w:ascii="仿宋_GB2312" w:eastAsia="仿宋_GB2312"/>
                <w:sz w:val="28"/>
                <w:szCs w:val="28"/>
              </w:rPr>
              <w:t xml:space="preserve"> AU识别竞赛第</w:t>
            </w:r>
            <w:r w:rsidRPr="00465D2F">
              <w:rPr>
                <w:rFonts w:ascii="仿宋_GB2312" w:eastAsia="仿宋_GB2312" w:hint="eastAsia"/>
                <w:sz w:val="28"/>
                <w:szCs w:val="28"/>
              </w:rPr>
              <w:t>一名，</w:t>
            </w:r>
            <w:r w:rsidRPr="00465D2F">
              <w:rPr>
                <w:rFonts w:ascii="仿宋_GB2312" w:eastAsia="仿宋_GB2312"/>
                <w:sz w:val="28"/>
                <w:szCs w:val="28"/>
              </w:rPr>
              <w:t>2019年国际DSTC7对话系统技术挑战赛</w:t>
            </w:r>
            <w:r w:rsidRPr="00465D2F">
              <w:rPr>
                <w:rFonts w:ascii="仿宋_GB2312" w:eastAsia="仿宋_GB2312"/>
                <w:sz w:val="28"/>
                <w:szCs w:val="28"/>
              </w:rPr>
              <w:lastRenderedPageBreak/>
              <w:t>第一名，2020年国际SemEval20信息抽取竞赛获得第一名，2020年国际CVPR2020OCR识别竞赛获得第一名等十项世界冠军。团队的核心产品有Gamma智能贷款解决方案、Gamma人工智能营销解决方案、智慧语音等项目。团队承接国家科技部《科技创新2030</w:t>
            </w:r>
            <w:r w:rsidRPr="00465D2F">
              <w:rPr>
                <w:rFonts w:ascii="仿宋_GB2312" w:eastAsia="仿宋_GB2312"/>
                <w:sz w:val="28"/>
                <w:szCs w:val="28"/>
              </w:rPr>
              <w:t>——“</w:t>
            </w:r>
            <w:r w:rsidRPr="00465D2F">
              <w:rPr>
                <w:rFonts w:ascii="仿宋_GB2312" w:eastAsia="仿宋_GB2312"/>
                <w:sz w:val="28"/>
                <w:szCs w:val="28"/>
              </w:rPr>
              <w:t xml:space="preserve">新一代人工智能 </w:t>
            </w:r>
            <w:r w:rsidRPr="00465D2F">
              <w:rPr>
                <w:rFonts w:ascii="仿宋_GB2312" w:eastAsia="仿宋_GB2312"/>
                <w:sz w:val="28"/>
                <w:szCs w:val="28"/>
              </w:rPr>
              <w:t>”</w:t>
            </w:r>
            <w:r w:rsidRPr="00465D2F">
              <w:rPr>
                <w:rFonts w:ascii="仿宋_GB2312" w:eastAsia="仿宋_GB2312"/>
                <w:sz w:val="28"/>
                <w:szCs w:val="28"/>
              </w:rPr>
              <w:t>重大项目和广东省科技厅智能金融平台，为集团内外数十家专业公司提供服务。</w:t>
            </w:r>
          </w:p>
          <w:p w14:paraId="1B45FEF8" w14:textId="77777777" w:rsidR="008F53BE" w:rsidRDefault="008F53BE" w:rsidP="007D791E">
            <w:pPr>
              <w:rPr>
                <w:kern w:val="2"/>
                <w:sz w:val="22"/>
                <w:szCs w:val="22"/>
              </w:rPr>
            </w:pPr>
          </w:p>
          <w:p w14:paraId="6D30079B" w14:textId="483737DF" w:rsidR="008F53BE" w:rsidRPr="007D791E" w:rsidRDefault="008F53BE" w:rsidP="007D791E">
            <w:pPr>
              <w:rPr>
                <w:rFonts w:ascii="仿宋_GB2312" w:eastAsia="仿宋_GB2312"/>
                <w:sz w:val="28"/>
                <w:szCs w:val="28"/>
              </w:rPr>
            </w:pPr>
          </w:p>
        </w:tc>
      </w:tr>
      <w:tr w:rsidR="007D791E" w14:paraId="1112A3D9" w14:textId="77777777" w:rsidTr="00000C64">
        <w:trPr>
          <w:trHeight w:val="742"/>
        </w:trPr>
        <w:tc>
          <w:tcPr>
            <w:tcW w:w="9215" w:type="dxa"/>
            <w:gridSpan w:val="7"/>
          </w:tcPr>
          <w:p w14:paraId="77C30E90" w14:textId="6D8584A8" w:rsidR="007D791E" w:rsidRDefault="007D791E" w:rsidP="007D791E">
            <w:pPr>
              <w:rPr>
                <w:rFonts w:ascii="仿宋_GB2312" w:eastAsia="仿宋_GB2312"/>
                <w:sz w:val="28"/>
                <w:szCs w:val="28"/>
              </w:rPr>
            </w:pPr>
            <w:r w:rsidRPr="007D791E">
              <w:rPr>
                <w:rFonts w:ascii="仿宋_GB2312" w:eastAsia="仿宋_GB2312" w:hint="eastAsia"/>
                <w:sz w:val="28"/>
                <w:szCs w:val="28"/>
              </w:rPr>
              <w:lastRenderedPageBreak/>
              <w:t>产生的效益</w:t>
            </w:r>
            <w:r>
              <w:rPr>
                <w:rFonts w:ascii="仿宋_GB2312" w:eastAsia="仿宋_GB2312" w:hint="eastAsia"/>
                <w:color w:val="C00000"/>
                <w:sz w:val="28"/>
                <w:szCs w:val="28"/>
              </w:rPr>
              <w:t>*（5</w:t>
            </w:r>
            <w:r>
              <w:rPr>
                <w:rFonts w:ascii="仿宋_GB2312" w:eastAsia="仿宋_GB2312"/>
                <w:color w:val="C00000"/>
                <w:sz w:val="28"/>
                <w:szCs w:val="28"/>
              </w:rPr>
              <w:t>00-1000</w:t>
            </w:r>
            <w:r>
              <w:rPr>
                <w:rFonts w:ascii="仿宋_GB2312" w:eastAsia="仿宋_GB2312" w:hint="eastAsia"/>
                <w:color w:val="C00000"/>
                <w:sz w:val="28"/>
                <w:szCs w:val="28"/>
              </w:rPr>
              <w:t>字）</w:t>
            </w:r>
          </w:p>
        </w:tc>
      </w:tr>
      <w:tr w:rsidR="007D791E" w14:paraId="75EEF124" w14:textId="77777777" w:rsidTr="00000C64">
        <w:trPr>
          <w:trHeight w:val="742"/>
        </w:trPr>
        <w:tc>
          <w:tcPr>
            <w:tcW w:w="9215" w:type="dxa"/>
            <w:gridSpan w:val="7"/>
          </w:tcPr>
          <w:p w14:paraId="331F6884" w14:textId="77777777" w:rsidR="007D791E" w:rsidRDefault="007D791E" w:rsidP="007D791E">
            <w:pPr>
              <w:rPr>
                <w:rFonts w:ascii="仿宋_GB2312" w:eastAsia="仿宋_GB2312"/>
                <w:sz w:val="28"/>
                <w:szCs w:val="28"/>
              </w:rPr>
            </w:pPr>
          </w:p>
          <w:p w14:paraId="35A4ED3A" w14:textId="629F0298" w:rsidR="008F53BE" w:rsidRDefault="00465D2F" w:rsidP="007D791E">
            <w:pPr>
              <w:rPr>
                <w:rFonts w:ascii="仿宋_GB2312" w:eastAsia="仿宋_GB2312"/>
                <w:sz w:val="28"/>
                <w:szCs w:val="28"/>
              </w:rPr>
            </w:pPr>
            <w:r w:rsidRPr="00465D2F">
              <w:rPr>
                <w:rFonts w:ascii="仿宋_GB2312" w:eastAsia="仿宋_GB2312" w:hint="eastAsia"/>
                <w:sz w:val="28"/>
                <w:szCs w:val="28"/>
              </w:rPr>
              <w:t>金融壹账通所属金融科技行业，主要服务对象为金融机构、保险公司、政府部门，已有</w:t>
            </w:r>
            <w:r w:rsidRPr="00465D2F">
              <w:rPr>
                <w:rFonts w:ascii="仿宋_GB2312" w:eastAsia="仿宋_GB2312"/>
                <w:sz w:val="28"/>
                <w:szCs w:val="28"/>
              </w:rPr>
              <w:t>285家金融机构、62家科技服务商，6家监管机构合作伙伴，其中金融机构中包含国有银行、全国 股份制银行、城商行、农商行等重点机构类型；以香港和新加坡为基地，服务20个国家/地区的100多位客户（包括马来西亚、新加坡、瑞士、泰国、印尼、柬埔寨等），输出中国制造的金融科技解决方案，得到国际客户的认可。销售收入约有几十亿元。</w:t>
            </w:r>
          </w:p>
          <w:p w14:paraId="224CC359" w14:textId="78F0C80B" w:rsidR="008F53BE" w:rsidRDefault="008F53BE" w:rsidP="007D791E">
            <w:pPr>
              <w:rPr>
                <w:rFonts w:ascii="仿宋_GB2312" w:eastAsia="仿宋_GB2312"/>
                <w:sz w:val="28"/>
                <w:szCs w:val="28"/>
              </w:rPr>
            </w:pPr>
          </w:p>
        </w:tc>
      </w:tr>
      <w:tr w:rsidR="007D791E" w14:paraId="606BC331" w14:textId="77777777" w:rsidTr="00000C64">
        <w:trPr>
          <w:trHeight w:val="742"/>
        </w:trPr>
        <w:tc>
          <w:tcPr>
            <w:tcW w:w="9215" w:type="dxa"/>
            <w:gridSpan w:val="7"/>
          </w:tcPr>
          <w:p w14:paraId="7A491306" w14:textId="18D81BA2" w:rsidR="007D791E" w:rsidRDefault="00265138" w:rsidP="007D791E">
            <w:pPr>
              <w:rPr>
                <w:rFonts w:ascii="仿宋_GB2312" w:eastAsia="仿宋_GB2312"/>
                <w:color w:val="C00000"/>
                <w:sz w:val="28"/>
                <w:szCs w:val="28"/>
              </w:rPr>
            </w:pPr>
            <w:r w:rsidRPr="00424A41">
              <w:rPr>
                <w:rFonts w:ascii="仿宋_GB2312" w:eastAsia="仿宋_GB2312" w:hint="eastAsia"/>
                <w:sz w:val="28"/>
                <w:szCs w:val="28"/>
              </w:rPr>
              <w:t>转化方式</w:t>
            </w:r>
            <w:r w:rsidR="007D791E" w:rsidRPr="00424A41">
              <w:rPr>
                <w:rFonts w:ascii="仿宋_GB2312" w:eastAsia="仿宋_GB2312" w:hint="eastAsia"/>
                <w:color w:val="C00000"/>
                <w:sz w:val="28"/>
                <w:szCs w:val="28"/>
              </w:rPr>
              <w:t>*（5</w:t>
            </w:r>
            <w:r w:rsidR="007D791E" w:rsidRPr="00424A41">
              <w:rPr>
                <w:rFonts w:ascii="仿宋_GB2312" w:eastAsia="仿宋_GB2312"/>
                <w:color w:val="C00000"/>
                <w:sz w:val="28"/>
                <w:szCs w:val="28"/>
              </w:rPr>
              <w:t>00-1000</w:t>
            </w:r>
            <w:r w:rsidR="007D791E" w:rsidRPr="00424A41">
              <w:rPr>
                <w:rFonts w:ascii="仿宋_GB2312" w:eastAsia="仿宋_GB2312" w:hint="eastAsia"/>
                <w:color w:val="C00000"/>
                <w:sz w:val="28"/>
                <w:szCs w:val="28"/>
              </w:rPr>
              <w:t>字）</w:t>
            </w:r>
          </w:p>
        </w:tc>
      </w:tr>
      <w:tr w:rsidR="007D791E" w14:paraId="7E3E9CD3" w14:textId="77777777" w:rsidTr="00000C64">
        <w:trPr>
          <w:trHeight w:val="937"/>
        </w:trPr>
        <w:tc>
          <w:tcPr>
            <w:tcW w:w="9215" w:type="dxa"/>
            <w:gridSpan w:val="7"/>
          </w:tcPr>
          <w:p w14:paraId="62B577E8" w14:textId="77777777" w:rsidR="007D791E" w:rsidRDefault="007D791E" w:rsidP="007D791E">
            <w:pPr>
              <w:rPr>
                <w:rFonts w:ascii="仿宋_GB2312" w:eastAsia="仿宋_GB2312"/>
                <w:sz w:val="28"/>
                <w:szCs w:val="28"/>
              </w:rPr>
            </w:pPr>
          </w:p>
          <w:p w14:paraId="52166242" w14:textId="77777777" w:rsidR="00CD4D6E" w:rsidRPr="00465D2F" w:rsidRDefault="00CD4D6E" w:rsidP="00CD4D6E">
            <w:pPr>
              <w:rPr>
                <w:rFonts w:ascii="仿宋_GB2312" w:eastAsia="仿宋_GB2312"/>
                <w:sz w:val="28"/>
                <w:szCs w:val="28"/>
              </w:rPr>
            </w:pPr>
            <w:r w:rsidRPr="00465D2F">
              <w:rPr>
                <w:rFonts w:ascii="仿宋_GB2312" w:eastAsia="仿宋_GB2312"/>
                <w:sz w:val="28"/>
                <w:szCs w:val="28"/>
              </w:rPr>
              <w:t>本平台上融合多个产品，以下列举相关产品的经济效益：</w:t>
            </w:r>
          </w:p>
          <w:p w14:paraId="3FC45591" w14:textId="77777777" w:rsidR="00CD4D6E" w:rsidRPr="00465D2F" w:rsidRDefault="00CD4D6E" w:rsidP="00CD4D6E">
            <w:pPr>
              <w:rPr>
                <w:rFonts w:ascii="仿宋_GB2312" w:eastAsia="仿宋_GB2312"/>
                <w:sz w:val="28"/>
                <w:szCs w:val="28"/>
              </w:rPr>
            </w:pPr>
            <w:r w:rsidRPr="00465D2F">
              <w:rPr>
                <w:rFonts w:ascii="仿宋_GB2312" w:eastAsia="仿宋_GB2312" w:hint="eastAsia"/>
                <w:sz w:val="28"/>
                <w:szCs w:val="28"/>
              </w:rPr>
              <w:t>智慧政企：自发布上线以来，已经接入广东省约</w:t>
            </w:r>
            <w:r w:rsidRPr="00465D2F">
              <w:rPr>
                <w:rFonts w:ascii="仿宋_GB2312" w:eastAsia="仿宋_GB2312"/>
                <w:sz w:val="28"/>
                <w:szCs w:val="28"/>
              </w:rPr>
              <w:t>255类政务数据，累计服务约160多万家企业，实现融资超460亿。</w:t>
            </w:r>
          </w:p>
          <w:p w14:paraId="6A13827A" w14:textId="77777777" w:rsidR="00CD4D6E" w:rsidRPr="00465D2F" w:rsidRDefault="00CD4D6E" w:rsidP="00CD4D6E">
            <w:pPr>
              <w:rPr>
                <w:rFonts w:ascii="仿宋_GB2312" w:eastAsia="仿宋_GB2312"/>
                <w:sz w:val="28"/>
                <w:szCs w:val="28"/>
              </w:rPr>
            </w:pPr>
            <w:r w:rsidRPr="00465D2F">
              <w:rPr>
                <w:rFonts w:ascii="仿宋_GB2312" w:eastAsia="仿宋_GB2312" w:hint="eastAsia"/>
                <w:sz w:val="28"/>
                <w:szCs w:val="28"/>
              </w:rPr>
              <w:t>智能营销：某应用单位，贷款审批时效从</w:t>
            </w:r>
            <w:r w:rsidRPr="00465D2F">
              <w:rPr>
                <w:rFonts w:ascii="仿宋_GB2312" w:eastAsia="仿宋_GB2312"/>
                <w:sz w:val="28"/>
                <w:szCs w:val="28"/>
              </w:rPr>
              <w:t>7天减少到0.5天，风控策略调</w:t>
            </w:r>
            <w:r w:rsidRPr="00465D2F">
              <w:rPr>
                <w:rFonts w:ascii="仿宋_GB2312" w:eastAsia="仿宋_GB2312"/>
                <w:sz w:val="28"/>
                <w:szCs w:val="28"/>
              </w:rPr>
              <w:lastRenderedPageBreak/>
              <w:t>整T+1部署上线，使合作金融机构3个月内实现新增普惠小微放款量超10亿的目标。</w:t>
            </w:r>
          </w:p>
          <w:p w14:paraId="09816441" w14:textId="77777777" w:rsidR="00CD4D6E" w:rsidRPr="00465D2F" w:rsidRDefault="00CD4D6E" w:rsidP="00CD4D6E">
            <w:pPr>
              <w:rPr>
                <w:rFonts w:ascii="仿宋_GB2312" w:eastAsia="仿宋_GB2312"/>
                <w:sz w:val="28"/>
                <w:szCs w:val="28"/>
              </w:rPr>
            </w:pPr>
            <w:r w:rsidRPr="00465D2F">
              <w:rPr>
                <w:rFonts w:ascii="仿宋_GB2312" w:eastAsia="仿宋_GB2312" w:hint="eastAsia"/>
                <w:sz w:val="28"/>
                <w:szCs w:val="28"/>
              </w:rPr>
              <w:t>智能投研：</w:t>
            </w:r>
            <w:r w:rsidRPr="00465D2F">
              <w:rPr>
                <w:rFonts w:ascii="仿宋_GB2312" w:eastAsia="仿宋_GB2312"/>
                <w:sz w:val="28"/>
                <w:szCs w:val="28"/>
              </w:rPr>
              <w:t>OCKYM系统为银行/理财、保险资管、券商基金、信托、海外五大类机构提供全面解决方案。触达110+客户。其中，平安基金利用KYM系统管理的基金实盘组合，在控制风险和回撤的基础上，取得了良好的超额收益。</w:t>
            </w:r>
          </w:p>
          <w:p w14:paraId="43EFD499" w14:textId="77777777" w:rsidR="00CD4D6E" w:rsidRPr="00465D2F" w:rsidRDefault="00CD4D6E" w:rsidP="00CD4D6E">
            <w:pPr>
              <w:rPr>
                <w:rFonts w:ascii="仿宋_GB2312" w:eastAsia="仿宋_GB2312"/>
                <w:sz w:val="28"/>
                <w:szCs w:val="28"/>
              </w:rPr>
            </w:pPr>
            <w:r w:rsidRPr="00465D2F">
              <w:rPr>
                <w:rFonts w:ascii="仿宋_GB2312" w:eastAsia="仿宋_GB2312" w:hint="eastAsia"/>
                <w:sz w:val="28"/>
                <w:szCs w:val="28"/>
              </w:rPr>
              <w:t>智能风控：覆盖银行</w:t>
            </w:r>
            <w:r w:rsidRPr="00465D2F">
              <w:rPr>
                <w:rFonts w:ascii="仿宋_GB2312" w:eastAsia="仿宋_GB2312"/>
                <w:sz w:val="28"/>
                <w:szCs w:val="28"/>
              </w:rPr>
              <w:t>7万余对公企业，为银行提供企业全息画像；打通银行信贷系统，实现预警信号处理、反馈；提升预警信号精准度，内嵌至客户经理APP，自动生成模板。</w:t>
            </w:r>
          </w:p>
          <w:p w14:paraId="62BBDA41" w14:textId="77777777" w:rsidR="00CD4D6E" w:rsidRPr="00465D2F" w:rsidRDefault="00CD4D6E" w:rsidP="00CD4D6E">
            <w:pPr>
              <w:rPr>
                <w:rFonts w:ascii="仿宋_GB2312" w:eastAsia="仿宋_GB2312"/>
                <w:sz w:val="28"/>
                <w:szCs w:val="28"/>
              </w:rPr>
            </w:pPr>
            <w:r w:rsidRPr="00465D2F">
              <w:rPr>
                <w:rFonts w:ascii="仿宋_GB2312" w:eastAsia="仿宋_GB2312" w:hint="eastAsia"/>
                <w:sz w:val="28"/>
                <w:szCs w:val="28"/>
              </w:rPr>
              <w:t>智慧海关：海关数据风控模型的构建，使得深圳海关在内港通关旅客和车辆的准确率与布控效率方面都有显著提升。</w:t>
            </w:r>
          </w:p>
          <w:p w14:paraId="4F46EA83" w14:textId="2C7FE706" w:rsidR="008F53BE" w:rsidRPr="00CD4D6E" w:rsidRDefault="00CD4D6E" w:rsidP="007D791E">
            <w:pPr>
              <w:rPr>
                <w:rFonts w:ascii="仿宋_GB2312" w:eastAsia="仿宋_GB2312"/>
                <w:sz w:val="28"/>
                <w:szCs w:val="28"/>
              </w:rPr>
            </w:pPr>
            <w:r w:rsidRPr="00465D2F">
              <w:rPr>
                <w:rFonts w:ascii="仿宋_GB2312" w:eastAsia="仿宋_GB2312" w:hint="eastAsia"/>
                <w:sz w:val="28"/>
                <w:szCs w:val="28"/>
              </w:rPr>
              <w:t>智能理赔：平台及旗下各子产品，已合作约有</w:t>
            </w:r>
            <w:r w:rsidRPr="00465D2F">
              <w:rPr>
                <w:rFonts w:ascii="仿宋_GB2312" w:eastAsia="仿宋_GB2312"/>
                <w:sz w:val="28"/>
                <w:szCs w:val="28"/>
              </w:rPr>
              <w:t>35家财产险客户。2021年上半年平台成交规模近1亿元，客户单点月采购额近2万元；智能配件低碳管理平台，未来预计每年可以完成约300万外修订单，外修费用达到约10亿元，帮助保险公司每年均减损约100亿元，并且每年可提供约300万个循环再利用配件。</w:t>
            </w:r>
          </w:p>
          <w:p w14:paraId="31D2C790" w14:textId="3564D94A" w:rsidR="008F53BE" w:rsidRDefault="008F53BE" w:rsidP="007D791E">
            <w:pPr>
              <w:rPr>
                <w:rFonts w:ascii="仿宋_GB2312" w:eastAsia="仿宋_GB2312"/>
                <w:sz w:val="28"/>
                <w:szCs w:val="28"/>
              </w:rPr>
            </w:pPr>
          </w:p>
        </w:tc>
      </w:tr>
      <w:tr w:rsidR="007D791E" w14:paraId="5E83E4B7" w14:textId="77777777" w:rsidTr="00000C64">
        <w:trPr>
          <w:trHeight w:val="1261"/>
        </w:trPr>
        <w:tc>
          <w:tcPr>
            <w:tcW w:w="2836" w:type="dxa"/>
          </w:tcPr>
          <w:p w14:paraId="43134FBA" w14:textId="6FBEC84D" w:rsidR="007D791E" w:rsidRPr="00CD4D6E" w:rsidRDefault="007D791E" w:rsidP="007D791E">
            <w:pPr>
              <w:rPr>
                <w:rFonts w:ascii="仿宋_GB2312" w:eastAsia="仿宋_GB2312"/>
                <w:color w:val="000000" w:themeColor="text1"/>
                <w:sz w:val="28"/>
                <w:szCs w:val="28"/>
              </w:rPr>
            </w:pPr>
            <w:r w:rsidRPr="00CD4D6E">
              <w:rPr>
                <w:rFonts w:ascii="仿宋_GB2312" w:eastAsia="仿宋_GB2312" w:hint="eastAsia"/>
                <w:color w:val="000000" w:themeColor="text1"/>
                <w:sz w:val="28"/>
                <w:szCs w:val="28"/>
              </w:rPr>
              <w:lastRenderedPageBreak/>
              <w:t>成果资料*</w:t>
            </w:r>
          </w:p>
        </w:tc>
        <w:tc>
          <w:tcPr>
            <w:tcW w:w="6379" w:type="dxa"/>
            <w:gridSpan w:val="6"/>
          </w:tcPr>
          <w:p w14:paraId="56E65CD3" w14:textId="552B96E9" w:rsidR="007D791E" w:rsidRPr="00CD4D6E" w:rsidRDefault="00CD4D6E" w:rsidP="00424A41">
            <w:pPr>
              <w:jc w:val="left"/>
              <w:rPr>
                <w:rFonts w:ascii="仿宋_GB2312" w:eastAsia="仿宋_GB2312" w:hAnsi="仿宋_GB2312" w:cs="Times New Roman (正文 CS 字体)"/>
                <w:color w:val="000000" w:themeColor="text1"/>
                <w:kern w:val="2"/>
                <w:sz w:val="28"/>
                <w:szCs w:val="28"/>
              </w:rPr>
            </w:pPr>
            <w:r>
              <w:rPr>
                <w:rFonts w:ascii="仿宋_GB2312" w:eastAsia="仿宋_GB2312" w:hAnsi="仿宋_GB2312" w:cs="Times New Roman (正文 CS 字体)" w:hint="eastAsia"/>
                <w:color w:val="000000" w:themeColor="text1"/>
                <w:kern w:val="2"/>
                <w:sz w:val="28"/>
                <w:szCs w:val="28"/>
              </w:rPr>
              <w:t>视频</w:t>
            </w:r>
            <w:r w:rsidR="00424A41">
              <w:rPr>
                <w:rFonts w:ascii="仿宋_GB2312" w:eastAsia="仿宋_GB2312" w:hAnsi="仿宋_GB2312" w:cs="Times New Roman (正文 CS 字体)" w:hint="eastAsia"/>
                <w:color w:val="000000" w:themeColor="text1"/>
                <w:kern w:val="2"/>
                <w:sz w:val="28"/>
                <w:szCs w:val="28"/>
              </w:rPr>
              <w:t>，下载地址见如下</w:t>
            </w:r>
            <w:r w:rsidR="00424A41" w:rsidRPr="00424A41">
              <w:rPr>
                <w:rFonts w:ascii="仿宋_GB2312" w:eastAsia="仿宋_GB2312" w:hAnsi="仿宋_GB2312" w:cs="Times New Roman (正文 CS 字体)" w:hint="eastAsia"/>
                <w:color w:val="000000" w:themeColor="text1"/>
                <w:kern w:val="2"/>
                <w:sz w:val="28"/>
                <w:szCs w:val="28"/>
              </w:rPr>
              <w:t>链接</w:t>
            </w:r>
            <w:r w:rsidR="00424A41" w:rsidRPr="00424A41">
              <w:rPr>
                <w:rFonts w:ascii="仿宋_GB2312" w:eastAsia="仿宋_GB2312" w:hAnsi="仿宋_GB2312" w:cs="Times New Roman (正文 CS 字体)"/>
                <w:color w:val="000000" w:themeColor="text1"/>
                <w:kern w:val="2"/>
                <w:sz w:val="28"/>
                <w:szCs w:val="28"/>
              </w:rPr>
              <w:t>: https://pan.baidu.com/s/1uWLXxd2EjVwvw6Jpsrxsjw 提取码: xx8t</w:t>
            </w:r>
          </w:p>
        </w:tc>
      </w:tr>
      <w:tr w:rsidR="007D791E" w14:paraId="7F0212AA" w14:textId="77777777" w:rsidTr="00000C64">
        <w:trPr>
          <w:trHeight w:val="937"/>
        </w:trPr>
        <w:tc>
          <w:tcPr>
            <w:tcW w:w="2836" w:type="dxa"/>
          </w:tcPr>
          <w:p w14:paraId="04EA2710" w14:textId="77777777" w:rsidR="007D791E" w:rsidRPr="00CD4D6E" w:rsidRDefault="007D791E" w:rsidP="007D791E">
            <w:pPr>
              <w:rPr>
                <w:rFonts w:ascii="仿宋_GB2312" w:eastAsia="仿宋_GB2312"/>
                <w:sz w:val="28"/>
                <w:szCs w:val="28"/>
              </w:rPr>
            </w:pPr>
            <w:r w:rsidRPr="00CD4D6E">
              <w:rPr>
                <w:rFonts w:ascii="仿宋_GB2312" w:eastAsia="仿宋_GB2312" w:hint="eastAsia"/>
                <w:sz w:val="28"/>
                <w:szCs w:val="28"/>
              </w:rPr>
              <w:t>成果视频</w:t>
            </w:r>
          </w:p>
        </w:tc>
        <w:tc>
          <w:tcPr>
            <w:tcW w:w="6379" w:type="dxa"/>
            <w:gridSpan w:val="6"/>
          </w:tcPr>
          <w:p w14:paraId="25E9377A" w14:textId="25759E8B" w:rsidR="007D791E" w:rsidRPr="00CD4D6E" w:rsidRDefault="007D791E" w:rsidP="007D791E">
            <w:pPr>
              <w:rPr>
                <w:rFonts w:ascii="仿宋_GB2312" w:eastAsia="仿宋_GB2312"/>
                <w:sz w:val="28"/>
                <w:szCs w:val="28"/>
              </w:rPr>
            </w:pPr>
          </w:p>
        </w:tc>
      </w:tr>
      <w:tr w:rsidR="007D791E" w14:paraId="29451978" w14:textId="77777777" w:rsidTr="00B41B9C">
        <w:tc>
          <w:tcPr>
            <w:tcW w:w="2836" w:type="dxa"/>
          </w:tcPr>
          <w:p w14:paraId="0D9311AD" w14:textId="77777777" w:rsidR="007D791E" w:rsidRDefault="007D791E" w:rsidP="007D791E">
            <w:pPr>
              <w:rPr>
                <w:rFonts w:ascii="仿宋_GB2312" w:eastAsia="仿宋_GB2312"/>
                <w:sz w:val="28"/>
                <w:szCs w:val="28"/>
              </w:rPr>
            </w:pPr>
            <w:r>
              <w:rPr>
                <w:rFonts w:ascii="仿宋_GB2312" w:eastAsia="仿宋_GB2312" w:hint="eastAsia"/>
                <w:sz w:val="28"/>
                <w:szCs w:val="28"/>
              </w:rPr>
              <w:lastRenderedPageBreak/>
              <w:t>联系人</w:t>
            </w:r>
            <w:r>
              <w:rPr>
                <w:rFonts w:ascii="仿宋_GB2312" w:eastAsia="仿宋_GB2312" w:hint="eastAsia"/>
                <w:color w:val="C00000"/>
                <w:sz w:val="28"/>
                <w:szCs w:val="28"/>
              </w:rPr>
              <w:t>*</w:t>
            </w:r>
          </w:p>
        </w:tc>
        <w:tc>
          <w:tcPr>
            <w:tcW w:w="2268" w:type="dxa"/>
            <w:gridSpan w:val="2"/>
          </w:tcPr>
          <w:p w14:paraId="5E19CE85" w14:textId="3263B434" w:rsidR="007D791E" w:rsidRPr="00465D2F" w:rsidRDefault="00465D2F" w:rsidP="007D791E">
            <w:pPr>
              <w:rPr>
                <w:rFonts w:ascii="仿宋_GB2312" w:eastAsia="仿宋_GB2312"/>
                <w:sz w:val="28"/>
                <w:szCs w:val="28"/>
              </w:rPr>
            </w:pPr>
            <w:r w:rsidRPr="00465D2F">
              <w:rPr>
                <w:rFonts w:ascii="仿宋_GB2312" w:eastAsia="仿宋_GB2312" w:hint="eastAsia"/>
                <w:sz w:val="28"/>
                <w:szCs w:val="28"/>
              </w:rPr>
              <w:t>毛潇</w:t>
            </w:r>
          </w:p>
        </w:tc>
        <w:tc>
          <w:tcPr>
            <w:tcW w:w="1843" w:type="dxa"/>
            <w:gridSpan w:val="2"/>
          </w:tcPr>
          <w:p w14:paraId="1F14B8C2" w14:textId="77777777" w:rsidR="007D791E" w:rsidRDefault="007D791E" w:rsidP="007D791E">
            <w:pPr>
              <w:rPr>
                <w:rFonts w:ascii="仿宋_GB2312" w:eastAsia="仿宋_GB2312"/>
                <w:sz w:val="28"/>
                <w:szCs w:val="28"/>
              </w:rPr>
            </w:pPr>
            <w:r>
              <w:rPr>
                <w:rFonts w:ascii="仿宋_GB2312" w:eastAsia="仿宋_GB2312" w:hint="eastAsia"/>
                <w:sz w:val="28"/>
                <w:szCs w:val="28"/>
              </w:rPr>
              <w:t>联系电话</w:t>
            </w:r>
            <w:r>
              <w:rPr>
                <w:rFonts w:ascii="仿宋_GB2312" w:eastAsia="仿宋_GB2312" w:hint="eastAsia"/>
                <w:color w:val="C00000"/>
                <w:sz w:val="28"/>
                <w:szCs w:val="28"/>
              </w:rPr>
              <w:t>*</w:t>
            </w:r>
          </w:p>
        </w:tc>
        <w:tc>
          <w:tcPr>
            <w:tcW w:w="2268" w:type="dxa"/>
            <w:gridSpan w:val="2"/>
          </w:tcPr>
          <w:p w14:paraId="7900A84A" w14:textId="0FD038A4" w:rsidR="007D791E" w:rsidRDefault="00465D2F" w:rsidP="007D791E">
            <w:pPr>
              <w:rPr>
                <w:rFonts w:ascii="仿宋_GB2312" w:eastAsia="仿宋_GB2312"/>
                <w:sz w:val="28"/>
                <w:szCs w:val="28"/>
              </w:rPr>
            </w:pPr>
            <w:r w:rsidRPr="00465D2F">
              <w:rPr>
                <w:rFonts w:ascii="仿宋_GB2312" w:eastAsia="仿宋_GB2312"/>
                <w:sz w:val="28"/>
                <w:szCs w:val="28"/>
              </w:rPr>
              <w:t>15652918786</w:t>
            </w:r>
          </w:p>
        </w:tc>
      </w:tr>
      <w:tr w:rsidR="007D791E" w14:paraId="549687D2" w14:textId="77777777" w:rsidTr="00000C64">
        <w:tc>
          <w:tcPr>
            <w:tcW w:w="2836" w:type="dxa"/>
          </w:tcPr>
          <w:p w14:paraId="5AEECA5D" w14:textId="77777777" w:rsidR="007D791E" w:rsidRDefault="007D791E" w:rsidP="007D791E">
            <w:pPr>
              <w:rPr>
                <w:rFonts w:ascii="仿宋_GB2312" w:eastAsia="仿宋_GB2312"/>
                <w:sz w:val="28"/>
                <w:szCs w:val="28"/>
              </w:rPr>
            </w:pPr>
            <w:r>
              <w:rPr>
                <w:rFonts w:ascii="仿宋_GB2312" w:eastAsia="仿宋_GB2312" w:hint="eastAsia"/>
                <w:sz w:val="28"/>
                <w:szCs w:val="28"/>
              </w:rPr>
              <w:t>单位</w:t>
            </w:r>
            <w:r w:rsidDel="007A1820">
              <w:rPr>
                <w:rFonts w:ascii="仿宋_GB2312" w:eastAsia="仿宋_GB2312" w:hint="eastAsia"/>
                <w:sz w:val="28"/>
                <w:szCs w:val="28"/>
              </w:rPr>
              <w:t>名称</w:t>
            </w:r>
            <w:r>
              <w:rPr>
                <w:rFonts w:ascii="仿宋_GB2312" w:eastAsia="仿宋_GB2312" w:hint="eastAsia"/>
                <w:color w:val="C00000"/>
                <w:sz w:val="28"/>
                <w:szCs w:val="28"/>
              </w:rPr>
              <w:t>*</w:t>
            </w:r>
          </w:p>
        </w:tc>
        <w:tc>
          <w:tcPr>
            <w:tcW w:w="6379" w:type="dxa"/>
            <w:gridSpan w:val="6"/>
          </w:tcPr>
          <w:p w14:paraId="15D62D5A" w14:textId="147BACBE" w:rsidR="007D791E" w:rsidRDefault="00465D2F" w:rsidP="007D791E">
            <w:pPr>
              <w:rPr>
                <w:rFonts w:ascii="仿宋_GB2312" w:eastAsia="仿宋_GB2312"/>
                <w:sz w:val="28"/>
                <w:szCs w:val="28"/>
              </w:rPr>
            </w:pPr>
            <w:r w:rsidRPr="00465D2F">
              <w:rPr>
                <w:rFonts w:ascii="仿宋_GB2312" w:eastAsia="仿宋_GB2312" w:hint="eastAsia"/>
                <w:sz w:val="28"/>
                <w:szCs w:val="28"/>
              </w:rPr>
              <w:t>深圳壹账通智能科技有限公司</w:t>
            </w:r>
          </w:p>
        </w:tc>
      </w:tr>
      <w:tr w:rsidR="007D791E" w14:paraId="7C2EA5CE" w14:textId="77777777" w:rsidTr="00000C64">
        <w:tc>
          <w:tcPr>
            <w:tcW w:w="2836" w:type="dxa"/>
          </w:tcPr>
          <w:p w14:paraId="2DE570FC" w14:textId="77777777" w:rsidR="007D791E" w:rsidRDefault="007D791E" w:rsidP="007D791E">
            <w:pPr>
              <w:rPr>
                <w:rFonts w:ascii="仿宋_GB2312" w:eastAsia="仿宋_GB2312"/>
                <w:sz w:val="28"/>
                <w:szCs w:val="28"/>
              </w:rPr>
            </w:pPr>
            <w:r>
              <w:rPr>
                <w:rFonts w:ascii="仿宋_GB2312" w:eastAsia="仿宋_GB2312" w:hint="eastAsia"/>
                <w:sz w:val="28"/>
                <w:szCs w:val="28"/>
              </w:rPr>
              <w:t>所在地区</w:t>
            </w:r>
            <w:r w:rsidRPr="009755DF">
              <w:rPr>
                <w:rFonts w:ascii="仿宋_GB2312" w:eastAsia="仿宋_GB2312"/>
                <w:color w:val="FF0000"/>
                <w:sz w:val="28"/>
                <w:szCs w:val="28"/>
              </w:rPr>
              <w:t>*</w:t>
            </w:r>
          </w:p>
        </w:tc>
        <w:tc>
          <w:tcPr>
            <w:tcW w:w="6379" w:type="dxa"/>
            <w:gridSpan w:val="6"/>
          </w:tcPr>
          <w:p w14:paraId="562C4A63" w14:textId="780FAE2B" w:rsidR="007D791E" w:rsidRDefault="00465D2F" w:rsidP="007D791E">
            <w:pPr>
              <w:rPr>
                <w:rFonts w:ascii="仿宋_GB2312" w:eastAsia="仿宋_GB2312"/>
                <w:sz w:val="28"/>
                <w:szCs w:val="28"/>
              </w:rPr>
            </w:pPr>
            <w:r>
              <w:rPr>
                <w:rFonts w:ascii="仿宋_GB2312" w:eastAsia="仿宋_GB2312" w:hint="eastAsia"/>
                <w:sz w:val="28"/>
                <w:szCs w:val="28"/>
              </w:rPr>
              <w:t>广东省</w:t>
            </w:r>
            <w:r w:rsidRPr="00465D2F">
              <w:rPr>
                <w:rFonts w:ascii="仿宋_GB2312" w:eastAsia="仿宋_GB2312" w:hint="eastAsia"/>
                <w:sz w:val="28"/>
                <w:szCs w:val="28"/>
              </w:rPr>
              <w:t>深圳市</w:t>
            </w:r>
          </w:p>
        </w:tc>
      </w:tr>
      <w:tr w:rsidR="007D791E" w14:paraId="6A638AA1" w14:textId="77777777" w:rsidTr="00000C64">
        <w:tc>
          <w:tcPr>
            <w:tcW w:w="2836" w:type="dxa"/>
          </w:tcPr>
          <w:p w14:paraId="249BDAFB" w14:textId="77777777" w:rsidR="007D791E" w:rsidRDefault="007D791E" w:rsidP="007D791E">
            <w:pPr>
              <w:rPr>
                <w:rFonts w:ascii="仿宋_GB2312" w:eastAsia="仿宋_GB2312"/>
                <w:sz w:val="28"/>
                <w:szCs w:val="28"/>
              </w:rPr>
            </w:pPr>
            <w:r>
              <w:rPr>
                <w:rFonts w:ascii="仿宋_GB2312" w:eastAsia="仿宋_GB2312" w:hint="eastAsia"/>
                <w:sz w:val="28"/>
                <w:szCs w:val="28"/>
              </w:rPr>
              <w:t>详细地址</w:t>
            </w:r>
            <w:r>
              <w:rPr>
                <w:rFonts w:ascii="仿宋_GB2312" w:eastAsia="仿宋_GB2312" w:hint="eastAsia"/>
                <w:color w:val="C00000"/>
                <w:sz w:val="28"/>
                <w:szCs w:val="28"/>
              </w:rPr>
              <w:t>*</w:t>
            </w:r>
          </w:p>
        </w:tc>
        <w:tc>
          <w:tcPr>
            <w:tcW w:w="6379" w:type="dxa"/>
            <w:gridSpan w:val="6"/>
          </w:tcPr>
          <w:p w14:paraId="0A2C8E80" w14:textId="6087D3F3" w:rsidR="007D791E" w:rsidRDefault="00465D2F" w:rsidP="007D791E">
            <w:pPr>
              <w:rPr>
                <w:rFonts w:ascii="仿宋_GB2312" w:eastAsia="仿宋_GB2312"/>
                <w:sz w:val="28"/>
                <w:szCs w:val="28"/>
              </w:rPr>
            </w:pPr>
            <w:r w:rsidRPr="00465D2F">
              <w:rPr>
                <w:rFonts w:ascii="仿宋_GB2312" w:eastAsia="仿宋_GB2312" w:hint="eastAsia"/>
                <w:sz w:val="28"/>
                <w:szCs w:val="28"/>
              </w:rPr>
              <w:t>深圳市前海深港合作区前湾一路</w:t>
            </w:r>
            <w:r w:rsidRPr="00465D2F">
              <w:rPr>
                <w:rFonts w:ascii="仿宋_GB2312" w:eastAsia="仿宋_GB2312"/>
                <w:sz w:val="28"/>
                <w:szCs w:val="28"/>
              </w:rPr>
              <w:t>1号A栋201室</w:t>
            </w:r>
          </w:p>
        </w:tc>
      </w:tr>
      <w:tr w:rsidR="007D791E" w14:paraId="5FE194D3" w14:textId="77777777" w:rsidTr="00000C64">
        <w:tc>
          <w:tcPr>
            <w:tcW w:w="2836" w:type="dxa"/>
          </w:tcPr>
          <w:p w14:paraId="07C5901D" w14:textId="7650B54F" w:rsidR="007D791E" w:rsidRPr="00CD4D6E" w:rsidRDefault="007D791E" w:rsidP="007D791E">
            <w:pPr>
              <w:rPr>
                <w:rFonts w:ascii="仿宋_GB2312" w:eastAsia="仿宋_GB2312"/>
                <w:sz w:val="28"/>
                <w:szCs w:val="28"/>
              </w:rPr>
            </w:pPr>
            <w:r w:rsidRPr="00CD4D6E">
              <w:rPr>
                <w:rFonts w:ascii="仿宋_GB2312" w:eastAsia="仿宋_GB2312" w:hint="eastAsia"/>
                <w:sz w:val="28"/>
                <w:szCs w:val="28"/>
              </w:rPr>
              <w:t>拟转化落地试点城市（园区）</w:t>
            </w:r>
          </w:p>
        </w:tc>
        <w:tc>
          <w:tcPr>
            <w:tcW w:w="6379" w:type="dxa"/>
            <w:gridSpan w:val="6"/>
          </w:tcPr>
          <w:p w14:paraId="41366C32" w14:textId="77777777" w:rsidR="007D791E" w:rsidRDefault="007D791E" w:rsidP="007D791E">
            <w:pPr>
              <w:rPr>
                <w:rFonts w:ascii="仿宋_GB2312" w:eastAsia="仿宋_GB2312"/>
                <w:sz w:val="28"/>
                <w:szCs w:val="28"/>
              </w:rPr>
            </w:pPr>
          </w:p>
        </w:tc>
      </w:tr>
      <w:tr w:rsidR="007D791E" w14:paraId="7021E5F8" w14:textId="77777777" w:rsidTr="00000C64">
        <w:tc>
          <w:tcPr>
            <w:tcW w:w="2836" w:type="dxa"/>
          </w:tcPr>
          <w:p w14:paraId="07CA434B" w14:textId="77777777" w:rsidR="007D791E" w:rsidRPr="00CD4D6E" w:rsidRDefault="007D791E" w:rsidP="007D791E">
            <w:pPr>
              <w:rPr>
                <w:rFonts w:ascii="仿宋_GB2312" w:eastAsia="仿宋_GB2312"/>
                <w:sz w:val="28"/>
                <w:szCs w:val="28"/>
              </w:rPr>
            </w:pPr>
            <w:r w:rsidRPr="00CD4D6E">
              <w:rPr>
                <w:rFonts w:ascii="仿宋_GB2312" w:eastAsia="仿宋_GB2312" w:hint="eastAsia"/>
                <w:sz w:val="28"/>
                <w:szCs w:val="28"/>
              </w:rPr>
              <w:t>成果商业计划书</w:t>
            </w:r>
          </w:p>
        </w:tc>
        <w:tc>
          <w:tcPr>
            <w:tcW w:w="6379" w:type="dxa"/>
            <w:gridSpan w:val="6"/>
          </w:tcPr>
          <w:p w14:paraId="758450EF" w14:textId="3EE4F569" w:rsidR="007D791E" w:rsidRPr="00F83473" w:rsidRDefault="007D791E" w:rsidP="007D791E">
            <w:pPr>
              <w:rPr>
                <w:rFonts w:ascii="仿宋_GB2312" w:eastAsia="仿宋_GB2312" w:hAnsi="仿宋_GB2312" w:cs="Times New Roman (正文 CS 字体)"/>
                <w:color w:val="7F7F7F"/>
                <w:kern w:val="2"/>
                <w:sz w:val="28"/>
                <w:szCs w:val="28"/>
              </w:rPr>
            </w:pPr>
            <w:r w:rsidRPr="00F83473">
              <w:rPr>
                <w:rFonts w:ascii="仿宋_GB2312" w:eastAsia="仿宋_GB2312" w:hAnsi="仿宋_GB2312" w:cs="Times New Roman (正文 CS 字体)" w:hint="eastAsia"/>
                <w:color w:val="7F7F7F"/>
                <w:kern w:val="2"/>
                <w:sz w:val="28"/>
                <w:szCs w:val="28"/>
              </w:rPr>
              <w:t>可选择相关附件，支持格式：pdf、ppt。</w:t>
            </w:r>
          </w:p>
        </w:tc>
      </w:tr>
      <w:tr w:rsidR="007D791E" w14:paraId="135F0FE2" w14:textId="77777777" w:rsidTr="00000C64">
        <w:tc>
          <w:tcPr>
            <w:tcW w:w="2836" w:type="dxa"/>
          </w:tcPr>
          <w:p w14:paraId="5F8052C1" w14:textId="77777777" w:rsidR="007D791E" w:rsidRPr="00CD4D6E" w:rsidRDefault="007D791E" w:rsidP="007D791E">
            <w:pPr>
              <w:rPr>
                <w:rFonts w:ascii="仿宋_GB2312" w:eastAsia="仿宋_GB2312"/>
                <w:sz w:val="28"/>
                <w:szCs w:val="28"/>
              </w:rPr>
            </w:pPr>
            <w:r w:rsidRPr="00CD4D6E">
              <w:rPr>
                <w:rFonts w:ascii="仿宋_GB2312" w:eastAsia="仿宋_GB2312" w:hint="eastAsia"/>
                <w:sz w:val="28"/>
                <w:szCs w:val="28"/>
              </w:rPr>
              <w:t>是否为成果代理人</w:t>
            </w:r>
          </w:p>
        </w:tc>
        <w:tc>
          <w:tcPr>
            <w:tcW w:w="6379" w:type="dxa"/>
            <w:gridSpan w:val="6"/>
          </w:tcPr>
          <w:p w14:paraId="58F39319" w14:textId="6CA3878A" w:rsidR="007D791E" w:rsidRDefault="007D791E" w:rsidP="007D791E">
            <w:pPr>
              <w:rPr>
                <w:rFonts w:ascii="仿宋_GB2312" w:eastAsia="仿宋_GB2312"/>
                <w:sz w:val="28"/>
                <w:szCs w:val="28"/>
              </w:rPr>
            </w:pPr>
            <w:r>
              <w:rPr>
                <w:rFonts w:ascii="仿宋_GB2312" w:eastAsia="仿宋_GB2312" w:hint="eastAsia"/>
                <w:sz w:val="28"/>
                <w:szCs w:val="28"/>
              </w:rPr>
              <w:t>是□ 否□</w:t>
            </w:r>
          </w:p>
        </w:tc>
      </w:tr>
      <w:tr w:rsidR="007D791E" w14:paraId="2CFB5666" w14:textId="77777777" w:rsidTr="00000C64">
        <w:tc>
          <w:tcPr>
            <w:tcW w:w="2836" w:type="dxa"/>
          </w:tcPr>
          <w:p w14:paraId="40F116DC" w14:textId="77777777" w:rsidR="007D791E" w:rsidRPr="00CD4D6E" w:rsidRDefault="007D791E" w:rsidP="007D791E">
            <w:pPr>
              <w:rPr>
                <w:rFonts w:ascii="仿宋_GB2312" w:eastAsia="仿宋_GB2312"/>
                <w:sz w:val="28"/>
                <w:szCs w:val="28"/>
              </w:rPr>
            </w:pPr>
            <w:r w:rsidRPr="00CD4D6E">
              <w:rPr>
                <w:rFonts w:ascii="仿宋_GB2312" w:eastAsia="仿宋_GB2312" w:hint="eastAsia"/>
                <w:sz w:val="28"/>
                <w:szCs w:val="28"/>
              </w:rPr>
              <w:t>是否已有技术评定</w:t>
            </w:r>
          </w:p>
        </w:tc>
        <w:tc>
          <w:tcPr>
            <w:tcW w:w="6379" w:type="dxa"/>
            <w:gridSpan w:val="6"/>
          </w:tcPr>
          <w:p w14:paraId="7C06D3E1" w14:textId="58939B4A" w:rsidR="007D791E" w:rsidRDefault="007D791E" w:rsidP="007D791E">
            <w:pPr>
              <w:rPr>
                <w:rFonts w:ascii="仿宋_GB2312" w:eastAsia="仿宋_GB2312"/>
                <w:sz w:val="28"/>
                <w:szCs w:val="28"/>
              </w:rPr>
            </w:pPr>
            <w:r>
              <w:rPr>
                <w:rFonts w:ascii="仿宋_GB2312" w:eastAsia="仿宋_GB2312" w:hint="eastAsia"/>
                <w:sz w:val="28"/>
                <w:szCs w:val="28"/>
              </w:rPr>
              <w:t>是□ 否□</w:t>
            </w:r>
          </w:p>
        </w:tc>
      </w:tr>
      <w:tr w:rsidR="007D791E" w14:paraId="1C301116" w14:textId="77777777" w:rsidTr="00000C64">
        <w:tc>
          <w:tcPr>
            <w:tcW w:w="2836" w:type="dxa"/>
          </w:tcPr>
          <w:p w14:paraId="412E640A" w14:textId="77777777" w:rsidR="007D791E" w:rsidRPr="00CD4D6E" w:rsidRDefault="007D791E" w:rsidP="007D791E">
            <w:pPr>
              <w:rPr>
                <w:rFonts w:ascii="仿宋_GB2312" w:eastAsia="仿宋_GB2312"/>
                <w:sz w:val="28"/>
                <w:szCs w:val="28"/>
              </w:rPr>
            </w:pPr>
            <w:r w:rsidRPr="00CD4D6E">
              <w:rPr>
                <w:rFonts w:ascii="仿宋_GB2312" w:eastAsia="仿宋_GB2312" w:hint="eastAsia"/>
                <w:sz w:val="28"/>
                <w:szCs w:val="28"/>
              </w:rPr>
              <w:t>是否参与路演</w:t>
            </w:r>
          </w:p>
        </w:tc>
        <w:tc>
          <w:tcPr>
            <w:tcW w:w="6379" w:type="dxa"/>
            <w:gridSpan w:val="6"/>
          </w:tcPr>
          <w:p w14:paraId="2BC0BD6F" w14:textId="31B93DED" w:rsidR="007D791E" w:rsidRDefault="007D791E" w:rsidP="007D791E">
            <w:pPr>
              <w:rPr>
                <w:rFonts w:ascii="仿宋_GB2312" w:eastAsia="仿宋_GB2312"/>
                <w:sz w:val="28"/>
                <w:szCs w:val="28"/>
              </w:rPr>
            </w:pPr>
            <w:r>
              <w:rPr>
                <w:rFonts w:ascii="仿宋_GB2312" w:eastAsia="仿宋_GB2312" w:hint="eastAsia"/>
                <w:sz w:val="28"/>
                <w:szCs w:val="28"/>
              </w:rPr>
              <w:t>是□ 否□</w:t>
            </w:r>
          </w:p>
        </w:tc>
      </w:tr>
      <w:tr w:rsidR="007D791E" w14:paraId="0F60FA66" w14:textId="77777777" w:rsidTr="00B41B9C">
        <w:trPr>
          <w:trHeight w:val="623"/>
        </w:trPr>
        <w:tc>
          <w:tcPr>
            <w:tcW w:w="2836" w:type="dxa"/>
            <w:vMerge w:val="restart"/>
          </w:tcPr>
          <w:p w14:paraId="374A0EA5" w14:textId="1CD0AA4B" w:rsidR="007D791E" w:rsidRPr="00CD4D6E" w:rsidRDefault="007D791E" w:rsidP="007D791E">
            <w:pPr>
              <w:rPr>
                <w:rFonts w:ascii="仿宋_GB2312" w:eastAsia="仿宋_GB2312"/>
                <w:sz w:val="28"/>
                <w:szCs w:val="28"/>
              </w:rPr>
            </w:pPr>
            <w:r w:rsidRPr="00CD4D6E">
              <w:rPr>
                <w:rFonts w:ascii="仿宋_GB2312" w:eastAsia="仿宋_GB2312" w:hint="eastAsia"/>
                <w:sz w:val="28"/>
                <w:szCs w:val="28"/>
              </w:rPr>
              <w:t>为此成果贡献服务的相关助力方</w:t>
            </w:r>
          </w:p>
        </w:tc>
        <w:tc>
          <w:tcPr>
            <w:tcW w:w="1559" w:type="dxa"/>
          </w:tcPr>
          <w:p w14:paraId="20AE50ED" w14:textId="07A481BE" w:rsidR="007D791E" w:rsidRDefault="007D791E" w:rsidP="007D791E">
            <w:pPr>
              <w:rPr>
                <w:rFonts w:ascii="仿宋_GB2312" w:eastAsia="仿宋_GB2312"/>
                <w:sz w:val="28"/>
                <w:szCs w:val="28"/>
              </w:rPr>
            </w:pPr>
            <w:r>
              <w:rPr>
                <w:rFonts w:ascii="仿宋_GB2312" w:eastAsia="仿宋_GB2312" w:hint="eastAsia"/>
                <w:sz w:val="28"/>
                <w:szCs w:val="28"/>
              </w:rPr>
              <w:t>试点城市（园区）</w:t>
            </w:r>
          </w:p>
        </w:tc>
        <w:tc>
          <w:tcPr>
            <w:tcW w:w="1701" w:type="dxa"/>
            <w:gridSpan w:val="2"/>
          </w:tcPr>
          <w:p w14:paraId="5A635223" w14:textId="4D1205E7" w:rsidR="007D791E" w:rsidRDefault="007D791E" w:rsidP="007D791E">
            <w:pPr>
              <w:rPr>
                <w:rFonts w:ascii="仿宋_GB2312" w:eastAsia="仿宋_GB2312"/>
                <w:sz w:val="28"/>
                <w:szCs w:val="28"/>
              </w:rPr>
            </w:pPr>
            <w:r>
              <w:rPr>
                <w:rFonts w:ascii="仿宋_GB2312" w:eastAsia="仿宋_GB2312" w:hint="eastAsia"/>
                <w:sz w:val="28"/>
                <w:szCs w:val="28"/>
              </w:rPr>
              <w:t>科技服务团</w:t>
            </w:r>
          </w:p>
        </w:tc>
        <w:tc>
          <w:tcPr>
            <w:tcW w:w="1441" w:type="dxa"/>
            <w:gridSpan w:val="2"/>
          </w:tcPr>
          <w:p w14:paraId="2F52F1D7" w14:textId="57DC34FF" w:rsidR="007D791E" w:rsidRDefault="007D791E" w:rsidP="007D791E">
            <w:pPr>
              <w:rPr>
                <w:rFonts w:ascii="仿宋_GB2312" w:eastAsia="仿宋_GB2312"/>
                <w:sz w:val="28"/>
                <w:szCs w:val="28"/>
              </w:rPr>
            </w:pPr>
            <w:r>
              <w:rPr>
                <w:rFonts w:ascii="仿宋_GB2312" w:eastAsia="仿宋_GB2312" w:hint="eastAsia"/>
                <w:sz w:val="28"/>
                <w:szCs w:val="28"/>
              </w:rPr>
              <w:t>企业技术问题征集活动</w:t>
            </w:r>
          </w:p>
        </w:tc>
        <w:tc>
          <w:tcPr>
            <w:tcW w:w="1678" w:type="dxa"/>
          </w:tcPr>
          <w:p w14:paraId="2F2090D5" w14:textId="6A6EC856" w:rsidR="007D791E" w:rsidRDefault="007D791E" w:rsidP="007D791E">
            <w:pPr>
              <w:rPr>
                <w:rFonts w:ascii="仿宋_GB2312" w:eastAsia="仿宋_GB2312"/>
                <w:sz w:val="28"/>
                <w:szCs w:val="28"/>
              </w:rPr>
            </w:pPr>
            <w:r>
              <w:rPr>
                <w:rFonts w:ascii="仿宋_GB2312" w:eastAsia="仿宋_GB2312" w:hint="eastAsia"/>
                <w:sz w:val="28"/>
                <w:szCs w:val="28"/>
              </w:rPr>
              <w:t>技术经理人</w:t>
            </w:r>
          </w:p>
        </w:tc>
      </w:tr>
      <w:tr w:rsidR="007D791E" w14:paraId="79A0E477" w14:textId="77777777" w:rsidTr="00B41B9C">
        <w:trPr>
          <w:trHeight w:val="622"/>
        </w:trPr>
        <w:tc>
          <w:tcPr>
            <w:tcW w:w="2836" w:type="dxa"/>
            <w:vMerge/>
          </w:tcPr>
          <w:p w14:paraId="1B628240" w14:textId="77777777" w:rsidR="007D791E" w:rsidRDefault="007D791E" w:rsidP="007D791E">
            <w:pPr>
              <w:rPr>
                <w:rFonts w:ascii="仿宋_GB2312" w:eastAsia="仿宋_GB2312"/>
                <w:sz w:val="28"/>
                <w:szCs w:val="28"/>
              </w:rPr>
            </w:pPr>
          </w:p>
        </w:tc>
        <w:tc>
          <w:tcPr>
            <w:tcW w:w="1559" w:type="dxa"/>
          </w:tcPr>
          <w:p w14:paraId="60ECE442" w14:textId="77777777" w:rsidR="007D791E" w:rsidRDefault="007D791E" w:rsidP="007D791E">
            <w:pPr>
              <w:rPr>
                <w:rFonts w:ascii="仿宋_GB2312" w:eastAsia="仿宋_GB2312"/>
                <w:sz w:val="28"/>
                <w:szCs w:val="28"/>
              </w:rPr>
            </w:pPr>
          </w:p>
        </w:tc>
        <w:tc>
          <w:tcPr>
            <w:tcW w:w="1701" w:type="dxa"/>
            <w:gridSpan w:val="2"/>
          </w:tcPr>
          <w:p w14:paraId="7AFD9F39" w14:textId="77777777" w:rsidR="007D791E" w:rsidRDefault="007D791E" w:rsidP="007D791E">
            <w:pPr>
              <w:rPr>
                <w:rFonts w:ascii="仿宋_GB2312" w:eastAsia="仿宋_GB2312"/>
                <w:sz w:val="28"/>
                <w:szCs w:val="28"/>
              </w:rPr>
            </w:pPr>
          </w:p>
        </w:tc>
        <w:tc>
          <w:tcPr>
            <w:tcW w:w="1441" w:type="dxa"/>
            <w:gridSpan w:val="2"/>
          </w:tcPr>
          <w:p w14:paraId="6ED25972" w14:textId="77777777" w:rsidR="007D791E" w:rsidRDefault="007D791E" w:rsidP="007D791E">
            <w:pPr>
              <w:rPr>
                <w:rFonts w:ascii="仿宋_GB2312" w:eastAsia="仿宋_GB2312"/>
                <w:sz w:val="28"/>
                <w:szCs w:val="28"/>
              </w:rPr>
            </w:pPr>
          </w:p>
        </w:tc>
        <w:tc>
          <w:tcPr>
            <w:tcW w:w="1678" w:type="dxa"/>
          </w:tcPr>
          <w:p w14:paraId="2D2B852D" w14:textId="30A26441" w:rsidR="007D791E" w:rsidRDefault="007D791E" w:rsidP="007D791E">
            <w:pPr>
              <w:rPr>
                <w:rFonts w:ascii="仿宋_GB2312" w:eastAsia="仿宋_GB2312"/>
                <w:sz w:val="28"/>
                <w:szCs w:val="28"/>
              </w:rPr>
            </w:pPr>
          </w:p>
        </w:tc>
      </w:tr>
      <w:tr w:rsidR="007D791E" w14:paraId="25E0CF28" w14:textId="77777777" w:rsidTr="00000C64">
        <w:tc>
          <w:tcPr>
            <w:tcW w:w="2836" w:type="dxa"/>
          </w:tcPr>
          <w:p w14:paraId="7B0C3096" w14:textId="77777777" w:rsidR="007D791E" w:rsidRDefault="007D791E" w:rsidP="007D791E">
            <w:pPr>
              <w:rPr>
                <w:rFonts w:ascii="仿宋_GB2312" w:eastAsia="仿宋_GB2312"/>
                <w:sz w:val="28"/>
                <w:szCs w:val="28"/>
              </w:rPr>
            </w:pPr>
            <w:r>
              <w:rPr>
                <w:rFonts w:ascii="仿宋_GB2312" w:eastAsia="仿宋_GB2312" w:hint="eastAsia"/>
                <w:sz w:val="28"/>
                <w:szCs w:val="28"/>
              </w:rPr>
              <w:t>是否提交产业化落地方案</w:t>
            </w:r>
            <w:r>
              <w:rPr>
                <w:rFonts w:ascii="仿宋_GB2312" w:eastAsia="仿宋_GB2312" w:hint="eastAsia"/>
                <w:color w:val="C00000"/>
                <w:sz w:val="28"/>
                <w:szCs w:val="28"/>
              </w:rPr>
              <w:t>*</w:t>
            </w:r>
          </w:p>
        </w:tc>
        <w:tc>
          <w:tcPr>
            <w:tcW w:w="6379" w:type="dxa"/>
            <w:gridSpan w:val="6"/>
          </w:tcPr>
          <w:p w14:paraId="1DB0E228" w14:textId="21536F39" w:rsidR="007D791E" w:rsidRDefault="007D791E" w:rsidP="007D791E">
            <w:pPr>
              <w:rPr>
                <w:rFonts w:ascii="仿宋_GB2312" w:eastAsia="仿宋_GB2312"/>
                <w:sz w:val="28"/>
                <w:szCs w:val="28"/>
              </w:rPr>
            </w:pPr>
            <w:r>
              <w:rPr>
                <w:rFonts w:ascii="仿宋_GB2312" w:eastAsia="仿宋_GB2312" w:hint="eastAsia"/>
                <w:sz w:val="28"/>
                <w:szCs w:val="28"/>
              </w:rPr>
              <w:t>是</w:t>
            </w:r>
            <w:r w:rsidR="0057294E">
              <w:rPr>
                <w:rFonts w:ascii="仿宋" w:eastAsia="仿宋" w:hAnsi="仿宋" w:hint="eastAsia"/>
                <w:sz w:val="30"/>
                <w:szCs w:val="30"/>
              </w:rPr>
              <w:t>■</w:t>
            </w:r>
            <w:r>
              <w:rPr>
                <w:rFonts w:ascii="仿宋_GB2312" w:eastAsia="仿宋_GB2312" w:hint="eastAsia"/>
                <w:sz w:val="28"/>
                <w:szCs w:val="28"/>
              </w:rPr>
              <w:t xml:space="preserve"> 否□</w:t>
            </w:r>
          </w:p>
        </w:tc>
      </w:tr>
    </w:tbl>
    <w:p w14:paraId="36144AEA" w14:textId="32996D61" w:rsidR="00BB7F3A" w:rsidRDefault="00BB7F3A" w:rsidP="00BB7F3A">
      <w:pPr>
        <w:rPr>
          <w:rFonts w:ascii="仿宋_GB2312" w:eastAsia="仿宋_GB2312"/>
          <w:color w:val="C00000"/>
          <w:sz w:val="28"/>
          <w:szCs w:val="28"/>
        </w:rPr>
      </w:pPr>
      <w:r>
        <w:rPr>
          <w:rFonts w:ascii="仿宋_GB2312" w:eastAsia="仿宋_GB2312" w:hint="eastAsia"/>
          <w:color w:val="C00000"/>
          <w:sz w:val="28"/>
          <w:szCs w:val="28"/>
        </w:rPr>
        <w:t>*为必填项</w:t>
      </w:r>
    </w:p>
    <w:p w14:paraId="2DA6CFCE" w14:textId="76CFF068" w:rsidR="006A5477" w:rsidRDefault="006A5477" w:rsidP="006A5477">
      <w:pPr>
        <w:rPr>
          <w:rFonts w:ascii="仿宋_GB2312" w:eastAsia="仿宋_GB2312"/>
          <w:sz w:val="44"/>
          <w:szCs w:val="44"/>
        </w:rPr>
      </w:pPr>
    </w:p>
    <w:p w14:paraId="2246C3D0" w14:textId="0FD2CA1F" w:rsidR="00465D2F" w:rsidRDefault="00465D2F" w:rsidP="006A5477">
      <w:pPr>
        <w:rPr>
          <w:rFonts w:ascii="仿宋_GB2312" w:eastAsia="仿宋_GB2312"/>
          <w:sz w:val="44"/>
          <w:szCs w:val="44"/>
        </w:rPr>
      </w:pPr>
    </w:p>
    <w:p w14:paraId="24A0CCA6" w14:textId="77777777" w:rsidR="00465D2F" w:rsidRDefault="00465D2F" w:rsidP="006A5477">
      <w:pPr>
        <w:rPr>
          <w:rFonts w:ascii="仿宋_GB2312" w:eastAsia="仿宋_GB2312"/>
          <w:sz w:val="44"/>
          <w:szCs w:val="44"/>
        </w:rPr>
      </w:pPr>
    </w:p>
    <w:tbl>
      <w:tblPr>
        <w:tblStyle w:val="1"/>
        <w:tblW w:w="8359" w:type="dxa"/>
        <w:tblLook w:val="04A0" w:firstRow="1" w:lastRow="0" w:firstColumn="1" w:lastColumn="0" w:noHBand="0" w:noVBand="1"/>
      </w:tblPr>
      <w:tblGrid>
        <w:gridCol w:w="1544"/>
        <w:gridCol w:w="1970"/>
        <w:gridCol w:w="25"/>
        <w:gridCol w:w="1134"/>
        <w:gridCol w:w="3686"/>
      </w:tblGrid>
      <w:tr w:rsidR="006A5477" w:rsidRPr="00372B94" w14:paraId="67607ACD" w14:textId="77777777" w:rsidTr="000413AC">
        <w:trPr>
          <w:trHeight w:val="71"/>
        </w:trPr>
        <w:tc>
          <w:tcPr>
            <w:tcW w:w="8359" w:type="dxa"/>
            <w:gridSpan w:val="5"/>
            <w:shd w:val="clear" w:color="auto" w:fill="auto"/>
            <w:vAlign w:val="center"/>
          </w:tcPr>
          <w:p w14:paraId="737EED3F" w14:textId="77777777" w:rsidR="006A5477" w:rsidRPr="00372B94" w:rsidRDefault="006A5477" w:rsidP="000413AC">
            <w:pPr>
              <w:jc w:val="center"/>
              <w:rPr>
                <w:rFonts w:ascii="仿宋_GB2312" w:eastAsia="仿宋_GB2312" w:hAnsi="微软雅黑 Light"/>
                <w:b/>
                <w:bCs/>
                <w:szCs w:val="32"/>
              </w:rPr>
            </w:pPr>
            <w:bookmarkStart w:id="0" w:name="_Hlk104972121"/>
            <w:r w:rsidRPr="00372B94">
              <w:rPr>
                <w:rFonts w:ascii="仿宋_GB2312" w:eastAsia="仿宋_GB2312" w:hAnsi="微软雅黑 Light" w:hint="eastAsia"/>
                <w:b/>
                <w:bCs/>
                <w:szCs w:val="32"/>
              </w:rPr>
              <w:lastRenderedPageBreak/>
              <w:t>科技成果综合评价报告</w:t>
            </w:r>
          </w:p>
        </w:tc>
      </w:tr>
      <w:tr w:rsidR="000A6041" w:rsidRPr="00AF3379" w14:paraId="5B770AAF" w14:textId="77777777" w:rsidTr="00424A41">
        <w:trPr>
          <w:trHeight w:val="71"/>
        </w:trPr>
        <w:tc>
          <w:tcPr>
            <w:tcW w:w="1544" w:type="dxa"/>
            <w:vAlign w:val="center"/>
          </w:tcPr>
          <w:p w14:paraId="7B54007B" w14:textId="77777777" w:rsidR="000A6041" w:rsidRPr="00AF3379" w:rsidRDefault="000A6041" w:rsidP="000413AC">
            <w:pPr>
              <w:jc w:val="center"/>
              <w:rPr>
                <w:rFonts w:ascii="仿宋_GB2312" w:eastAsia="仿宋_GB2312" w:hAnsi="微软雅黑 Light"/>
                <w:sz w:val="28"/>
                <w:szCs w:val="28"/>
              </w:rPr>
            </w:pPr>
            <w:r w:rsidRPr="00AF3379">
              <w:rPr>
                <w:rFonts w:ascii="仿宋_GB2312" w:eastAsia="仿宋_GB2312" w:hAnsi="微软雅黑 Light" w:hint="eastAsia"/>
                <w:sz w:val="28"/>
                <w:szCs w:val="28"/>
              </w:rPr>
              <w:t>成果名称</w:t>
            </w:r>
            <w:r w:rsidRPr="00AF3379">
              <w:rPr>
                <w:rFonts w:ascii="仿宋_GB2312" w:eastAsia="仿宋_GB2312" w:hAnsi="宋体" w:hint="eastAsia"/>
                <w:color w:val="C00000"/>
                <w:sz w:val="28"/>
                <w:szCs w:val="28"/>
              </w:rPr>
              <w:t>*</w:t>
            </w:r>
          </w:p>
        </w:tc>
        <w:tc>
          <w:tcPr>
            <w:tcW w:w="6815" w:type="dxa"/>
            <w:gridSpan w:val="4"/>
            <w:vAlign w:val="center"/>
          </w:tcPr>
          <w:p w14:paraId="0F3ABD26" w14:textId="503A18C4" w:rsidR="000A6041" w:rsidRPr="00AF3379" w:rsidRDefault="00465D2F" w:rsidP="000413AC">
            <w:pPr>
              <w:rPr>
                <w:rFonts w:ascii="仿宋_GB2312" w:eastAsia="仿宋_GB2312" w:hAnsi="微软雅黑 Light"/>
                <w:color w:val="000000"/>
                <w:sz w:val="28"/>
                <w:szCs w:val="28"/>
              </w:rPr>
            </w:pPr>
            <w:r w:rsidRPr="00465D2F">
              <w:rPr>
                <w:rFonts w:ascii="仿宋_GB2312" w:eastAsia="仿宋_GB2312" w:hint="eastAsia"/>
                <w:sz w:val="28"/>
                <w:szCs w:val="28"/>
              </w:rPr>
              <w:t>普惠金融人工智能开放创新平台</w:t>
            </w:r>
          </w:p>
        </w:tc>
      </w:tr>
      <w:tr w:rsidR="006A5477" w:rsidRPr="00AF3379" w14:paraId="29B1B947" w14:textId="77777777" w:rsidTr="00424A41">
        <w:trPr>
          <w:trHeight w:val="71"/>
        </w:trPr>
        <w:tc>
          <w:tcPr>
            <w:tcW w:w="1544" w:type="dxa"/>
            <w:vAlign w:val="center"/>
          </w:tcPr>
          <w:p w14:paraId="00E1B80A" w14:textId="77777777" w:rsidR="006A5477" w:rsidRPr="00AF3379" w:rsidRDefault="006A5477" w:rsidP="000413AC">
            <w:pPr>
              <w:jc w:val="center"/>
              <w:rPr>
                <w:rFonts w:ascii="仿宋_GB2312" w:eastAsia="仿宋_GB2312" w:hAnsi="微软雅黑 Light"/>
                <w:sz w:val="28"/>
                <w:szCs w:val="28"/>
              </w:rPr>
            </w:pPr>
            <w:r w:rsidRPr="00AF3379">
              <w:rPr>
                <w:rFonts w:ascii="仿宋_GB2312" w:eastAsia="仿宋_GB2312" w:hAnsi="微软雅黑 Light" w:hint="eastAsia"/>
                <w:sz w:val="28"/>
                <w:szCs w:val="28"/>
              </w:rPr>
              <w:t>所属单位</w:t>
            </w:r>
            <w:r w:rsidRPr="00AF3379">
              <w:rPr>
                <w:rFonts w:ascii="仿宋_GB2312" w:eastAsia="仿宋_GB2312" w:hAnsi="宋体" w:hint="eastAsia"/>
                <w:color w:val="C00000"/>
                <w:sz w:val="28"/>
                <w:szCs w:val="28"/>
              </w:rPr>
              <w:t>*</w:t>
            </w:r>
          </w:p>
        </w:tc>
        <w:tc>
          <w:tcPr>
            <w:tcW w:w="6815" w:type="dxa"/>
            <w:gridSpan w:val="4"/>
            <w:vAlign w:val="center"/>
          </w:tcPr>
          <w:p w14:paraId="6E5E10A7" w14:textId="6305E505" w:rsidR="006A5477" w:rsidRPr="00AF3379" w:rsidRDefault="00465D2F" w:rsidP="000413AC">
            <w:pPr>
              <w:rPr>
                <w:rFonts w:ascii="仿宋_GB2312" w:eastAsia="仿宋_GB2312" w:hAnsi="微软雅黑 Light"/>
                <w:sz w:val="28"/>
                <w:szCs w:val="28"/>
              </w:rPr>
            </w:pPr>
            <w:r w:rsidRPr="00465D2F">
              <w:rPr>
                <w:rFonts w:ascii="仿宋_GB2312" w:eastAsia="仿宋_GB2312" w:hAnsi="微软雅黑 Light" w:hint="eastAsia"/>
                <w:sz w:val="28"/>
                <w:szCs w:val="28"/>
              </w:rPr>
              <w:t>深圳壹账通智能科技有限公司</w:t>
            </w:r>
          </w:p>
        </w:tc>
      </w:tr>
      <w:tr w:rsidR="006A5477" w:rsidRPr="00AF3379" w14:paraId="78CD99B0" w14:textId="77777777" w:rsidTr="00424A41">
        <w:trPr>
          <w:trHeight w:val="1287"/>
        </w:trPr>
        <w:tc>
          <w:tcPr>
            <w:tcW w:w="1544" w:type="dxa"/>
            <w:vAlign w:val="center"/>
          </w:tcPr>
          <w:p w14:paraId="3720F69B" w14:textId="77777777" w:rsidR="006A5477" w:rsidRPr="00AF3379" w:rsidRDefault="006A5477" w:rsidP="000413AC">
            <w:pPr>
              <w:jc w:val="center"/>
              <w:rPr>
                <w:rFonts w:ascii="仿宋_GB2312" w:eastAsia="仿宋_GB2312" w:hAnsi="微软雅黑 Light"/>
                <w:sz w:val="28"/>
                <w:szCs w:val="28"/>
              </w:rPr>
            </w:pPr>
            <w:r w:rsidRPr="00AF3379">
              <w:rPr>
                <w:rFonts w:ascii="仿宋_GB2312" w:eastAsia="仿宋_GB2312" w:hAnsi="微软雅黑 Light" w:hint="eastAsia"/>
                <w:sz w:val="28"/>
                <w:szCs w:val="28"/>
              </w:rPr>
              <w:t>成果简介</w:t>
            </w:r>
            <w:r w:rsidRPr="00AF3379">
              <w:rPr>
                <w:rFonts w:ascii="仿宋_GB2312" w:eastAsia="仿宋_GB2312" w:hAnsi="宋体" w:hint="eastAsia"/>
                <w:color w:val="C00000"/>
                <w:sz w:val="28"/>
                <w:szCs w:val="28"/>
              </w:rPr>
              <w:t>*</w:t>
            </w:r>
          </w:p>
        </w:tc>
        <w:tc>
          <w:tcPr>
            <w:tcW w:w="6815" w:type="dxa"/>
            <w:gridSpan w:val="4"/>
            <w:vAlign w:val="center"/>
          </w:tcPr>
          <w:p w14:paraId="06A165DE" w14:textId="67772660" w:rsidR="006A5477" w:rsidRPr="00AF3379" w:rsidRDefault="00465D2F" w:rsidP="000413AC">
            <w:pPr>
              <w:rPr>
                <w:rFonts w:ascii="仿宋_GB2312" w:eastAsia="仿宋_GB2312" w:hAnsi="仿宋_GB2312"/>
                <w:sz w:val="28"/>
                <w:szCs w:val="28"/>
              </w:rPr>
            </w:pPr>
            <w:r w:rsidRPr="00465D2F">
              <w:rPr>
                <w:rFonts w:ascii="仿宋_GB2312" w:eastAsia="仿宋_GB2312" w:hAnsi="仿宋_GB2312" w:hint="eastAsia"/>
                <w:sz w:val="28"/>
                <w:szCs w:val="28"/>
              </w:rPr>
              <w:t>普惠金融人工智能开放创新平台承接了国家科技部重大专项。</w:t>
            </w:r>
            <w:r w:rsidRPr="00465D2F">
              <w:rPr>
                <w:rFonts w:ascii="仿宋_GB2312" w:eastAsia="仿宋_GB2312" w:hAnsi="仿宋_GB2312"/>
                <w:sz w:val="28"/>
                <w:szCs w:val="28"/>
              </w:rPr>
              <w:t>1.关键技术方面取得人脸1:1识别准确率达到99.8%；54种微表情识别准确率95.8%；在文本相关情况下达到99%正确率；图像定损覆盖市面99%定损车型，准确率达92%；特定场景的金融文本机器阅读理解准确率达到91%。构建5类资源库、100+项金融AI核心算法API，累计调用上百亿次，目前已经有8项竞赛夺冠，发表多篇高水平论文。完成金融领域多模态数据集280万条。申请专利超80项。2.金融场景覆盖最全面的配置化中台。构建了五大类10个配置化中台服务，覆</w:t>
            </w:r>
            <w:r w:rsidRPr="00465D2F">
              <w:rPr>
                <w:rFonts w:ascii="仿宋_GB2312" w:eastAsia="仿宋_GB2312" w:hAnsi="仿宋_GB2312" w:hint="eastAsia"/>
                <w:sz w:val="28"/>
                <w:szCs w:val="28"/>
              </w:rPr>
              <w:t>盖</w:t>
            </w:r>
            <w:r w:rsidRPr="00465D2F">
              <w:rPr>
                <w:rFonts w:ascii="仿宋_GB2312" w:eastAsia="仿宋_GB2312" w:hAnsi="仿宋_GB2312"/>
                <w:sz w:val="28"/>
                <w:szCs w:val="28"/>
              </w:rPr>
              <w:t>4000+各类金融业务场景。3.实现了行业场景应用和行业的标杆，“中小企业融资平台”、“智能车险定损”等普惠金融行业应用。</w:t>
            </w:r>
          </w:p>
        </w:tc>
      </w:tr>
      <w:tr w:rsidR="006A5477" w:rsidRPr="00AF3379" w14:paraId="1C49FF76" w14:textId="77777777" w:rsidTr="00424A41">
        <w:trPr>
          <w:trHeight w:val="175"/>
        </w:trPr>
        <w:tc>
          <w:tcPr>
            <w:tcW w:w="1544" w:type="dxa"/>
            <w:vAlign w:val="center"/>
          </w:tcPr>
          <w:p w14:paraId="028DDCF1" w14:textId="77777777" w:rsidR="006A5477" w:rsidRPr="00CD4D6E" w:rsidRDefault="006A5477" w:rsidP="000413AC">
            <w:pPr>
              <w:spacing w:line="276" w:lineRule="auto"/>
              <w:jc w:val="center"/>
              <w:rPr>
                <w:rFonts w:ascii="仿宋_GB2312" w:eastAsia="仿宋_GB2312" w:hAnsi="微软雅黑 Light"/>
                <w:sz w:val="28"/>
                <w:szCs w:val="28"/>
              </w:rPr>
            </w:pPr>
            <w:r w:rsidRPr="00CD4D6E">
              <w:rPr>
                <w:rFonts w:ascii="仿宋_GB2312" w:eastAsia="仿宋_GB2312" w:hAnsi="微软雅黑 Light" w:hint="eastAsia"/>
                <w:sz w:val="28"/>
                <w:szCs w:val="28"/>
              </w:rPr>
              <w:t>创新水平</w:t>
            </w:r>
            <w:r w:rsidRPr="00CD4D6E">
              <w:rPr>
                <w:rFonts w:ascii="仿宋_GB2312" w:eastAsia="仿宋_GB2312" w:hAnsi="宋体" w:hint="eastAsia"/>
                <w:color w:val="C00000"/>
                <w:sz w:val="28"/>
                <w:szCs w:val="28"/>
              </w:rPr>
              <w:t>*</w:t>
            </w:r>
          </w:p>
        </w:tc>
        <w:tc>
          <w:tcPr>
            <w:tcW w:w="6815" w:type="dxa"/>
            <w:gridSpan w:val="4"/>
            <w:vAlign w:val="center"/>
          </w:tcPr>
          <w:p w14:paraId="1761C186" w14:textId="52BE4132" w:rsidR="006A5477" w:rsidRPr="00AF3379" w:rsidRDefault="006A5477" w:rsidP="000413AC">
            <w:pPr>
              <w:spacing w:line="276" w:lineRule="auto"/>
              <w:jc w:val="center"/>
              <w:rPr>
                <w:rFonts w:ascii="仿宋_GB2312" w:eastAsia="仿宋_GB2312" w:hAnsi="微软雅黑 Light"/>
                <w:sz w:val="28"/>
                <w:szCs w:val="28"/>
              </w:rPr>
            </w:pPr>
            <w:r w:rsidRPr="00AF3379">
              <w:rPr>
                <w:rFonts w:ascii="仿宋_GB2312" w:eastAsia="仿宋_GB2312" w:hAnsi="微软雅黑 Light" w:hint="eastAsia"/>
                <w:sz w:val="28"/>
                <w:szCs w:val="28"/>
              </w:rPr>
              <w:t>关键共性技术</w:t>
            </w:r>
            <w:r w:rsidR="00CD4D6E">
              <w:rPr>
                <w:rFonts w:ascii="仿宋_GB2312" w:eastAsia="仿宋_GB2312" w:hAnsi="微软雅黑 Light" w:hint="eastAsia"/>
                <w:sz w:val="28"/>
                <w:szCs w:val="28"/>
              </w:rPr>
              <w:t>√</w:t>
            </w:r>
            <w:r w:rsidRPr="00AF3379">
              <w:rPr>
                <w:rFonts w:ascii="仿宋_GB2312" w:eastAsia="仿宋_GB2312" w:hAnsi="微软雅黑 Light" w:hint="eastAsia"/>
                <w:sz w:val="28"/>
                <w:szCs w:val="28"/>
              </w:rPr>
              <w:t xml:space="preserve">  前沿引领技术○  现代工程技术</w:t>
            </w:r>
            <w:r w:rsidR="00CD4D6E">
              <w:rPr>
                <w:rFonts w:ascii="仿宋_GB2312" w:eastAsia="仿宋_GB2312" w:hAnsi="微软雅黑 Light" w:hint="eastAsia"/>
                <w:sz w:val="28"/>
                <w:szCs w:val="28"/>
              </w:rPr>
              <w:t>√</w:t>
            </w:r>
            <w:r w:rsidRPr="00AF3379">
              <w:rPr>
                <w:rFonts w:ascii="仿宋_GB2312" w:eastAsia="仿宋_GB2312" w:hAnsi="微软雅黑 Light" w:hint="eastAsia"/>
                <w:sz w:val="28"/>
                <w:szCs w:val="28"/>
              </w:rPr>
              <w:t xml:space="preserve">  颠覆性技术○ 其他○</w:t>
            </w:r>
          </w:p>
        </w:tc>
      </w:tr>
      <w:tr w:rsidR="006A5477" w:rsidRPr="00AF3379" w14:paraId="77E6F51E" w14:textId="77777777" w:rsidTr="00424A41">
        <w:tc>
          <w:tcPr>
            <w:tcW w:w="1544" w:type="dxa"/>
            <w:vMerge w:val="restart"/>
            <w:vAlign w:val="center"/>
          </w:tcPr>
          <w:p w14:paraId="5DDA0AD0" w14:textId="77777777" w:rsidR="006A5477" w:rsidRPr="00CD4D6E" w:rsidRDefault="006A5477" w:rsidP="000413AC">
            <w:pPr>
              <w:spacing w:line="276" w:lineRule="auto"/>
              <w:jc w:val="center"/>
              <w:rPr>
                <w:rFonts w:ascii="仿宋_GB2312" w:eastAsia="仿宋_GB2312" w:hAnsi="微软雅黑 Light"/>
                <w:sz w:val="28"/>
                <w:szCs w:val="28"/>
              </w:rPr>
            </w:pPr>
            <w:r w:rsidRPr="00CD4D6E">
              <w:rPr>
                <w:rFonts w:ascii="仿宋_GB2312" w:eastAsia="仿宋_GB2312" w:hAnsi="微软雅黑 Light" w:hint="eastAsia"/>
                <w:sz w:val="28"/>
                <w:szCs w:val="28"/>
              </w:rPr>
              <w:t>技术进度</w:t>
            </w:r>
            <w:r w:rsidRPr="00CD4D6E">
              <w:rPr>
                <w:rFonts w:ascii="仿宋_GB2312" w:eastAsia="仿宋_GB2312" w:hAnsi="宋体" w:hint="eastAsia"/>
                <w:color w:val="C00000"/>
                <w:sz w:val="28"/>
                <w:szCs w:val="28"/>
              </w:rPr>
              <w:t>*</w:t>
            </w:r>
          </w:p>
        </w:tc>
        <w:tc>
          <w:tcPr>
            <w:tcW w:w="1970" w:type="dxa"/>
            <w:vAlign w:val="center"/>
          </w:tcPr>
          <w:p w14:paraId="10DDA934" w14:textId="77777777" w:rsidR="006A5477" w:rsidRPr="00AF3379" w:rsidRDefault="006A5477" w:rsidP="000413AC">
            <w:pPr>
              <w:spacing w:line="276" w:lineRule="auto"/>
              <w:jc w:val="center"/>
              <w:rPr>
                <w:rFonts w:ascii="仿宋_GB2312" w:eastAsia="仿宋_GB2312" w:hAnsi="微软雅黑 Light"/>
                <w:sz w:val="28"/>
                <w:szCs w:val="28"/>
              </w:rPr>
            </w:pPr>
            <w:r w:rsidRPr="00AF3379">
              <w:rPr>
                <w:rFonts w:ascii="仿宋_GB2312" w:eastAsia="仿宋_GB2312" w:hAnsi="微软雅黑 Light" w:hint="eastAsia"/>
                <w:sz w:val="28"/>
                <w:szCs w:val="28"/>
              </w:rPr>
              <w:t>新设备或新装置</w:t>
            </w:r>
          </w:p>
        </w:tc>
        <w:tc>
          <w:tcPr>
            <w:tcW w:w="4845" w:type="dxa"/>
            <w:gridSpan w:val="3"/>
            <w:vAlign w:val="center"/>
          </w:tcPr>
          <w:p w14:paraId="22B0E8FD" w14:textId="65547CB6" w:rsidR="006A5477" w:rsidRPr="00AF3379" w:rsidRDefault="006A5477" w:rsidP="000413AC">
            <w:pPr>
              <w:spacing w:line="276" w:lineRule="auto"/>
              <w:jc w:val="center"/>
              <w:rPr>
                <w:rFonts w:ascii="仿宋_GB2312" w:eastAsia="仿宋_GB2312" w:hAnsi="微软雅黑 Light"/>
                <w:sz w:val="28"/>
                <w:szCs w:val="28"/>
              </w:rPr>
            </w:pPr>
            <w:r w:rsidRPr="00AF3379">
              <w:rPr>
                <w:rFonts w:ascii="仿宋_GB2312" w:eastAsia="仿宋_GB2312" w:hAnsi="微软雅黑 Light" w:hint="eastAsia"/>
                <w:sz w:val="28"/>
                <w:szCs w:val="28"/>
              </w:rPr>
              <w:t>原理样机○   工程样机○   中试原型机○   产业化</w:t>
            </w:r>
            <w:r w:rsidR="00CD4D6E">
              <w:rPr>
                <w:rFonts w:ascii="仿宋_GB2312" w:eastAsia="仿宋_GB2312" w:hAnsi="微软雅黑 Light" w:hint="eastAsia"/>
                <w:sz w:val="28"/>
                <w:szCs w:val="28"/>
              </w:rPr>
              <w:t>√</w:t>
            </w:r>
          </w:p>
        </w:tc>
      </w:tr>
      <w:tr w:rsidR="006A5477" w:rsidRPr="00AF3379" w14:paraId="7FF3F4F4" w14:textId="77777777" w:rsidTr="00424A41">
        <w:tc>
          <w:tcPr>
            <w:tcW w:w="1544" w:type="dxa"/>
            <w:vMerge/>
            <w:vAlign w:val="center"/>
          </w:tcPr>
          <w:p w14:paraId="72567D7A" w14:textId="77777777" w:rsidR="006A5477" w:rsidRPr="00CD4D6E" w:rsidRDefault="006A5477" w:rsidP="000413AC">
            <w:pPr>
              <w:spacing w:line="276" w:lineRule="auto"/>
              <w:jc w:val="center"/>
              <w:rPr>
                <w:rFonts w:ascii="仿宋_GB2312" w:eastAsia="仿宋_GB2312" w:hAnsi="微软雅黑 Light"/>
                <w:sz w:val="28"/>
                <w:szCs w:val="28"/>
              </w:rPr>
            </w:pPr>
          </w:p>
        </w:tc>
        <w:tc>
          <w:tcPr>
            <w:tcW w:w="1970" w:type="dxa"/>
            <w:vAlign w:val="center"/>
          </w:tcPr>
          <w:p w14:paraId="7B189BA4" w14:textId="77777777" w:rsidR="006A5477" w:rsidRPr="00AF3379" w:rsidRDefault="006A5477" w:rsidP="000413AC">
            <w:pPr>
              <w:spacing w:line="276" w:lineRule="auto"/>
              <w:jc w:val="center"/>
              <w:rPr>
                <w:rFonts w:ascii="仿宋_GB2312" w:eastAsia="仿宋_GB2312" w:hAnsi="微软雅黑 Light"/>
                <w:sz w:val="28"/>
                <w:szCs w:val="28"/>
              </w:rPr>
            </w:pPr>
            <w:r w:rsidRPr="00AF3379">
              <w:rPr>
                <w:rFonts w:ascii="仿宋_GB2312" w:eastAsia="仿宋_GB2312" w:hAnsi="微软雅黑 Light" w:hint="eastAsia"/>
                <w:sz w:val="28"/>
                <w:szCs w:val="28"/>
              </w:rPr>
              <w:t>新材料或新技术</w:t>
            </w:r>
          </w:p>
        </w:tc>
        <w:tc>
          <w:tcPr>
            <w:tcW w:w="4845" w:type="dxa"/>
            <w:gridSpan w:val="3"/>
            <w:vAlign w:val="center"/>
          </w:tcPr>
          <w:p w14:paraId="7A17D930" w14:textId="62E96906" w:rsidR="006A5477" w:rsidRPr="00AF3379" w:rsidRDefault="006A5477" w:rsidP="000413AC">
            <w:pPr>
              <w:spacing w:line="276" w:lineRule="auto"/>
              <w:jc w:val="center"/>
              <w:rPr>
                <w:rFonts w:ascii="仿宋_GB2312" w:eastAsia="仿宋_GB2312" w:hAnsi="微软雅黑 Light"/>
                <w:sz w:val="28"/>
                <w:szCs w:val="28"/>
              </w:rPr>
            </w:pPr>
            <w:r w:rsidRPr="00AF3379">
              <w:rPr>
                <w:rFonts w:ascii="仿宋_GB2312" w:eastAsia="仿宋_GB2312" w:hAnsi="微软雅黑 Light" w:hint="eastAsia"/>
                <w:sz w:val="28"/>
                <w:szCs w:val="28"/>
              </w:rPr>
              <w:t>实验室阶段○</w:t>
            </w:r>
            <w:r>
              <w:rPr>
                <w:rFonts w:ascii="仿宋_GB2312" w:eastAsia="仿宋_GB2312" w:hAnsi="微软雅黑 Light" w:hint="eastAsia"/>
                <w:sz w:val="28"/>
                <w:szCs w:val="28"/>
              </w:rPr>
              <w:t xml:space="preserve"> </w:t>
            </w:r>
            <w:r w:rsidRPr="00AF3379">
              <w:rPr>
                <w:rFonts w:ascii="仿宋_GB2312" w:eastAsia="仿宋_GB2312" w:hAnsi="微软雅黑 Light" w:hint="eastAsia"/>
                <w:sz w:val="28"/>
                <w:szCs w:val="28"/>
              </w:rPr>
              <w:t>工程化阶段○       产业化阶段</w:t>
            </w:r>
            <w:r w:rsidR="00CD4D6E">
              <w:rPr>
                <w:rFonts w:ascii="仿宋_GB2312" w:eastAsia="仿宋_GB2312" w:hAnsi="微软雅黑 Light" w:hint="eastAsia"/>
                <w:sz w:val="28"/>
                <w:szCs w:val="28"/>
              </w:rPr>
              <w:t>√</w:t>
            </w:r>
          </w:p>
        </w:tc>
      </w:tr>
      <w:tr w:rsidR="006A5477" w:rsidRPr="00AF3379" w14:paraId="7A4BC439" w14:textId="77777777" w:rsidTr="00424A41">
        <w:trPr>
          <w:trHeight w:val="731"/>
        </w:trPr>
        <w:tc>
          <w:tcPr>
            <w:tcW w:w="1544" w:type="dxa"/>
            <w:vMerge w:val="restart"/>
            <w:vAlign w:val="center"/>
          </w:tcPr>
          <w:p w14:paraId="4D0931D8" w14:textId="77777777" w:rsidR="006A5477" w:rsidRPr="00CD4D6E" w:rsidRDefault="006A5477" w:rsidP="000413AC">
            <w:pPr>
              <w:spacing w:line="276" w:lineRule="auto"/>
              <w:jc w:val="center"/>
              <w:rPr>
                <w:rFonts w:ascii="仿宋_GB2312" w:eastAsia="仿宋_GB2312" w:hAnsi="微软雅黑 Light"/>
                <w:sz w:val="28"/>
                <w:szCs w:val="28"/>
              </w:rPr>
            </w:pPr>
            <w:r w:rsidRPr="00CD4D6E">
              <w:rPr>
                <w:rFonts w:ascii="仿宋_GB2312" w:eastAsia="仿宋_GB2312" w:hAnsi="微软雅黑 Light" w:hint="eastAsia"/>
                <w:sz w:val="28"/>
                <w:szCs w:val="28"/>
              </w:rPr>
              <w:lastRenderedPageBreak/>
              <w:t>技术成果</w:t>
            </w:r>
          </w:p>
        </w:tc>
        <w:tc>
          <w:tcPr>
            <w:tcW w:w="1995" w:type="dxa"/>
            <w:gridSpan w:val="2"/>
            <w:vAlign w:val="center"/>
          </w:tcPr>
          <w:p w14:paraId="74CA1963" w14:textId="6677D3D9" w:rsidR="006A5477" w:rsidRPr="00AF3379" w:rsidRDefault="006A5477" w:rsidP="000413AC">
            <w:pPr>
              <w:spacing w:line="276" w:lineRule="auto"/>
              <w:jc w:val="center"/>
              <w:rPr>
                <w:rFonts w:ascii="仿宋_GB2312" w:eastAsia="仿宋_GB2312" w:hAnsi="微软雅黑 Light"/>
                <w:sz w:val="28"/>
                <w:szCs w:val="28"/>
              </w:rPr>
            </w:pPr>
            <w:r w:rsidRPr="00AF3379">
              <w:rPr>
                <w:rFonts w:ascii="仿宋_GB2312" w:eastAsia="仿宋_GB2312" w:hAnsi="微软雅黑 Light" w:hint="eastAsia"/>
                <w:sz w:val="28"/>
                <w:szCs w:val="28"/>
              </w:rPr>
              <w:t>国际专利</w:t>
            </w:r>
            <w:r w:rsidR="00CD4D6E">
              <w:rPr>
                <w:rFonts w:ascii="仿宋_GB2312" w:eastAsia="仿宋_GB2312" w:hAnsi="微软雅黑 Light" w:hint="eastAsia"/>
                <w:sz w:val="28"/>
                <w:szCs w:val="28"/>
              </w:rPr>
              <w:t>√</w:t>
            </w:r>
            <w:r w:rsidRPr="00AF3379">
              <w:rPr>
                <w:rFonts w:ascii="仿宋_GB2312" w:eastAsia="仿宋_GB2312" w:hAnsi="微软雅黑 Light" w:hint="eastAsia"/>
                <w:sz w:val="28"/>
                <w:szCs w:val="28"/>
              </w:rPr>
              <w:t xml:space="preserve"> 国家专利</w:t>
            </w:r>
            <w:r w:rsidR="00CD4D6E">
              <w:rPr>
                <w:rFonts w:ascii="仿宋_GB2312" w:eastAsia="仿宋_GB2312" w:hAnsi="微软雅黑 Light" w:hint="eastAsia"/>
                <w:sz w:val="28"/>
                <w:szCs w:val="28"/>
              </w:rPr>
              <w:t>√</w:t>
            </w:r>
            <w:r w:rsidRPr="00AF3379">
              <w:rPr>
                <w:rFonts w:ascii="仿宋_GB2312" w:eastAsia="仿宋_GB2312" w:hAnsi="微软雅黑 Light" w:hint="eastAsia"/>
                <w:sz w:val="28"/>
                <w:szCs w:val="28"/>
              </w:rPr>
              <w:t>（多选）</w:t>
            </w:r>
          </w:p>
        </w:tc>
        <w:tc>
          <w:tcPr>
            <w:tcW w:w="1134" w:type="dxa"/>
            <w:vAlign w:val="center"/>
          </w:tcPr>
          <w:p w14:paraId="083CD6B7" w14:textId="77777777" w:rsidR="006A5477" w:rsidRPr="00AF3379" w:rsidRDefault="006A5477" w:rsidP="000413AC">
            <w:pPr>
              <w:spacing w:line="276" w:lineRule="auto"/>
              <w:jc w:val="center"/>
              <w:rPr>
                <w:rFonts w:ascii="仿宋_GB2312" w:eastAsia="仿宋_GB2312" w:hAnsi="微软雅黑 Light"/>
                <w:sz w:val="28"/>
                <w:szCs w:val="28"/>
              </w:rPr>
            </w:pPr>
            <w:r w:rsidRPr="00AF3379">
              <w:rPr>
                <w:rFonts w:ascii="仿宋_GB2312" w:eastAsia="仿宋_GB2312" w:hAnsi="微软雅黑 Light" w:hint="eastAsia"/>
                <w:sz w:val="28"/>
                <w:szCs w:val="28"/>
              </w:rPr>
              <w:t>专利号</w:t>
            </w:r>
          </w:p>
        </w:tc>
        <w:tc>
          <w:tcPr>
            <w:tcW w:w="3686" w:type="dxa"/>
            <w:vAlign w:val="center"/>
          </w:tcPr>
          <w:p w14:paraId="2105E5C0" w14:textId="251EB3AF" w:rsidR="00CD4D6E" w:rsidRPr="00424A41" w:rsidRDefault="00424A41" w:rsidP="00CD4D6E">
            <w:pPr>
              <w:spacing w:line="276" w:lineRule="auto"/>
              <w:jc w:val="center"/>
              <w:rPr>
                <w:rFonts w:ascii="仿宋_GB2312" w:eastAsia="仿宋_GB2312" w:hAnsi="微软雅黑 Light"/>
                <w:sz w:val="28"/>
                <w:szCs w:val="28"/>
              </w:rPr>
            </w:pPr>
            <w:r w:rsidRPr="00424A41">
              <w:rPr>
                <w:rFonts w:ascii="仿宋_GB2312" w:eastAsia="仿宋_GB2312" w:hAnsi="微软雅黑 Light"/>
                <w:sz w:val="28"/>
                <w:szCs w:val="28"/>
              </w:rPr>
              <w:t>ZL202010971243.5，ZL202010977474.7，ZL202010973195.3，ZL202011282095.2，ZL202011275415.1等</w:t>
            </w:r>
          </w:p>
        </w:tc>
      </w:tr>
      <w:tr w:rsidR="006A5477" w:rsidRPr="00AF3379" w14:paraId="39C02570" w14:textId="77777777" w:rsidTr="00424A41">
        <w:trPr>
          <w:trHeight w:val="731"/>
        </w:trPr>
        <w:tc>
          <w:tcPr>
            <w:tcW w:w="1544" w:type="dxa"/>
            <w:vMerge/>
            <w:vAlign w:val="center"/>
          </w:tcPr>
          <w:p w14:paraId="47B3B7DE" w14:textId="77777777" w:rsidR="006A5477" w:rsidRPr="00AF3379" w:rsidRDefault="006A5477" w:rsidP="000413AC">
            <w:pPr>
              <w:spacing w:line="276" w:lineRule="auto"/>
              <w:jc w:val="center"/>
              <w:rPr>
                <w:rFonts w:ascii="仿宋_GB2312" w:eastAsia="仿宋_GB2312" w:hAnsi="微软雅黑 Light"/>
                <w:sz w:val="28"/>
                <w:szCs w:val="28"/>
              </w:rPr>
            </w:pPr>
          </w:p>
        </w:tc>
        <w:tc>
          <w:tcPr>
            <w:tcW w:w="1995" w:type="dxa"/>
            <w:gridSpan w:val="2"/>
            <w:vAlign w:val="center"/>
          </w:tcPr>
          <w:p w14:paraId="54A18E8C" w14:textId="6755EAF5" w:rsidR="006A5477" w:rsidRPr="00AF3379" w:rsidRDefault="006A5477" w:rsidP="000413AC">
            <w:pPr>
              <w:spacing w:line="276" w:lineRule="auto"/>
              <w:jc w:val="center"/>
              <w:rPr>
                <w:rFonts w:ascii="仿宋_GB2312" w:eastAsia="仿宋_GB2312" w:hAnsi="微软雅黑 Light"/>
                <w:sz w:val="28"/>
                <w:szCs w:val="28"/>
              </w:rPr>
            </w:pPr>
            <w:r w:rsidRPr="00AF3379">
              <w:rPr>
                <w:rFonts w:ascii="仿宋_GB2312" w:eastAsia="仿宋_GB2312" w:hAnsi="微软雅黑 Light" w:hint="eastAsia"/>
                <w:sz w:val="28"/>
                <w:szCs w:val="28"/>
              </w:rPr>
              <w:t>国际奖项</w:t>
            </w:r>
            <w:r w:rsidR="00CD4D6E">
              <w:rPr>
                <w:rFonts w:ascii="仿宋_GB2312" w:eastAsia="仿宋_GB2312" w:hAnsi="微软雅黑 Light" w:hint="eastAsia"/>
                <w:sz w:val="28"/>
                <w:szCs w:val="28"/>
              </w:rPr>
              <w:t>√</w:t>
            </w:r>
            <w:r w:rsidRPr="00AF3379">
              <w:rPr>
                <w:rFonts w:ascii="仿宋_GB2312" w:eastAsia="仿宋_GB2312" w:hAnsi="微软雅黑 Light" w:hint="eastAsia"/>
                <w:sz w:val="28"/>
                <w:szCs w:val="28"/>
              </w:rPr>
              <w:t xml:space="preserve"> 国家奖项</w:t>
            </w:r>
            <w:r w:rsidR="00424A41">
              <w:rPr>
                <w:rFonts w:ascii="仿宋_GB2312" w:eastAsia="仿宋_GB2312" w:hAnsi="微软雅黑 Light" w:hint="eastAsia"/>
                <w:sz w:val="28"/>
                <w:szCs w:val="28"/>
              </w:rPr>
              <w:t>√</w:t>
            </w:r>
            <w:r w:rsidRPr="00AF3379">
              <w:rPr>
                <w:rFonts w:ascii="仿宋_GB2312" w:eastAsia="仿宋_GB2312" w:hAnsi="微软雅黑 Light" w:hint="eastAsia"/>
                <w:sz w:val="28"/>
                <w:szCs w:val="28"/>
              </w:rPr>
              <w:t>（多选）</w:t>
            </w:r>
          </w:p>
        </w:tc>
        <w:tc>
          <w:tcPr>
            <w:tcW w:w="1134" w:type="dxa"/>
            <w:vAlign w:val="center"/>
          </w:tcPr>
          <w:p w14:paraId="54E674F6" w14:textId="77777777" w:rsidR="006A5477" w:rsidRPr="00AF3379" w:rsidRDefault="006A5477" w:rsidP="000413AC">
            <w:pPr>
              <w:spacing w:line="276" w:lineRule="auto"/>
              <w:jc w:val="center"/>
              <w:rPr>
                <w:rFonts w:ascii="仿宋_GB2312" w:eastAsia="仿宋_GB2312" w:hAnsi="微软雅黑 Light"/>
                <w:sz w:val="28"/>
                <w:szCs w:val="28"/>
              </w:rPr>
            </w:pPr>
            <w:r w:rsidRPr="00AF3379">
              <w:rPr>
                <w:rFonts w:ascii="仿宋_GB2312" w:eastAsia="仿宋_GB2312" w:hAnsi="微软雅黑 Light" w:hint="eastAsia"/>
                <w:sz w:val="28"/>
                <w:szCs w:val="28"/>
              </w:rPr>
              <w:t>奖项名称</w:t>
            </w:r>
          </w:p>
        </w:tc>
        <w:tc>
          <w:tcPr>
            <w:tcW w:w="3686" w:type="dxa"/>
            <w:vAlign w:val="center"/>
          </w:tcPr>
          <w:p w14:paraId="2821F4FC" w14:textId="36C2CDBF" w:rsidR="006A5477" w:rsidRPr="00424A41" w:rsidRDefault="00424A41" w:rsidP="00424A41">
            <w:pPr>
              <w:spacing w:line="276" w:lineRule="auto"/>
              <w:jc w:val="center"/>
              <w:rPr>
                <w:rFonts w:ascii="仿宋_GB2312" w:eastAsia="仿宋_GB2312" w:hAnsi="微软雅黑 Light"/>
                <w:sz w:val="28"/>
                <w:szCs w:val="28"/>
              </w:rPr>
            </w:pPr>
            <w:r w:rsidRPr="00424A41">
              <w:rPr>
                <w:rFonts w:ascii="仿宋_GB2312" w:eastAsia="仿宋_GB2312" w:hAnsi="微软雅黑 Light"/>
                <w:sz w:val="28"/>
                <w:szCs w:val="28"/>
              </w:rPr>
              <w:t>2021年度</w:t>
            </w:r>
            <w:r w:rsidRPr="00424A41">
              <w:rPr>
                <w:rFonts w:ascii="仿宋_GB2312" w:eastAsia="仿宋_GB2312" w:hAnsi="微软雅黑 Light" w:hint="eastAsia"/>
                <w:sz w:val="28"/>
                <w:szCs w:val="28"/>
              </w:rPr>
              <w:t>吴文俊人工智能科技进步奖（企业创新工程项目）</w:t>
            </w:r>
            <w:r>
              <w:rPr>
                <w:rFonts w:ascii="仿宋_GB2312" w:eastAsia="仿宋_GB2312" w:hAnsi="微软雅黑 Light" w:hint="eastAsia"/>
                <w:sz w:val="28"/>
                <w:szCs w:val="28"/>
              </w:rPr>
              <w:t>，</w:t>
            </w:r>
            <w:r w:rsidRPr="00424A41">
              <w:rPr>
                <w:rFonts w:ascii="仿宋_GB2312" w:eastAsia="仿宋_GB2312" w:hAnsi="微软雅黑 Light"/>
                <w:sz w:val="28"/>
                <w:szCs w:val="28"/>
              </w:rPr>
              <w:t>2021语言与智能技术竞赛机器阅读理解</w:t>
            </w:r>
            <w:r>
              <w:rPr>
                <w:rFonts w:ascii="仿宋_GB2312" w:eastAsia="仿宋_GB2312" w:hAnsi="微软雅黑 Light" w:hint="eastAsia"/>
                <w:sz w:val="28"/>
                <w:szCs w:val="28"/>
              </w:rPr>
              <w:t>任务排名第一</w:t>
            </w:r>
            <w:r w:rsidRPr="00424A41">
              <w:rPr>
                <w:rFonts w:ascii="仿宋_GB2312" w:eastAsia="仿宋_GB2312" w:hAnsi="微软雅黑 Light"/>
                <w:sz w:val="28"/>
                <w:szCs w:val="28"/>
              </w:rPr>
              <w:t>（2021 Language and Intelligence Challenge, LIC2021）</w:t>
            </w:r>
            <w:r>
              <w:rPr>
                <w:rFonts w:ascii="仿宋_GB2312" w:eastAsia="仿宋_GB2312" w:hAnsi="微软雅黑 Light" w:hint="eastAsia"/>
                <w:sz w:val="28"/>
                <w:szCs w:val="28"/>
              </w:rPr>
              <w:t>，</w:t>
            </w:r>
            <w:r w:rsidR="00556EEE" w:rsidRPr="00556EEE">
              <w:rPr>
                <w:rFonts w:ascii="仿宋_GB2312" w:eastAsia="仿宋_GB2312" w:hAnsi="微软雅黑 Light" w:hint="eastAsia"/>
                <w:sz w:val="28"/>
                <w:szCs w:val="28"/>
              </w:rPr>
              <w:t>OMG微表情竞赛第一名</w:t>
            </w:r>
            <w:r w:rsidR="00556EEE" w:rsidRPr="00556EEE">
              <w:rPr>
                <w:rFonts w:ascii="仿宋_GB2312" w:eastAsia="仿宋_GB2312" w:hAnsi="微软雅黑 Light" w:hint="eastAsia"/>
                <w:sz w:val="28"/>
                <w:szCs w:val="28"/>
              </w:rPr>
              <w:t>，</w:t>
            </w:r>
            <w:r w:rsidR="00556EEE" w:rsidRPr="00556EEE">
              <w:rPr>
                <w:rFonts w:ascii="仿宋_GB2312" w:eastAsia="仿宋_GB2312" w:hAnsi="微软雅黑 Light" w:hint="eastAsia"/>
                <w:sz w:val="28"/>
                <w:szCs w:val="28"/>
              </w:rPr>
              <w:t>DROP leaderboard“机器阅读理解中的因果推理”全球榜单第一名</w:t>
            </w:r>
            <w:r w:rsidR="00556EEE">
              <w:rPr>
                <w:rFonts w:ascii="仿宋_GB2312" w:eastAsia="仿宋_GB2312" w:hAnsi="微软雅黑 Light" w:hint="eastAsia"/>
                <w:sz w:val="28"/>
                <w:szCs w:val="28"/>
              </w:rPr>
              <w:t>，</w:t>
            </w:r>
            <w:r w:rsidRPr="00424A41">
              <w:rPr>
                <w:rFonts w:ascii="仿宋_GB2312" w:eastAsia="仿宋_GB2312" w:hAnsi="微软雅黑 Light" w:hint="eastAsia"/>
                <w:sz w:val="28"/>
                <w:szCs w:val="28"/>
              </w:rPr>
              <w:t>国际视觉认知文答大赛（</w:t>
            </w:r>
            <w:proofErr w:type="spellStart"/>
            <w:r w:rsidRPr="00424A41">
              <w:rPr>
                <w:rFonts w:ascii="仿宋_GB2312" w:eastAsia="仿宋_GB2312" w:hAnsi="微软雅黑 Light"/>
                <w:sz w:val="28"/>
                <w:szCs w:val="28"/>
              </w:rPr>
              <w:t>DocVQA</w:t>
            </w:r>
            <w:proofErr w:type="spellEnd"/>
            <w:r w:rsidRPr="00424A41">
              <w:rPr>
                <w:rFonts w:ascii="仿宋_GB2312" w:eastAsia="仿宋_GB2312" w:hAnsi="微软雅黑 Light"/>
                <w:sz w:val="28"/>
                <w:szCs w:val="28"/>
              </w:rPr>
              <w:t xml:space="preserve"> from CVPR-2020）</w:t>
            </w:r>
            <w:r>
              <w:rPr>
                <w:rFonts w:ascii="仿宋_GB2312" w:eastAsia="仿宋_GB2312" w:hAnsi="微软雅黑 Light" w:hint="eastAsia"/>
                <w:sz w:val="28"/>
                <w:szCs w:val="28"/>
              </w:rPr>
              <w:t>排名第一</w:t>
            </w:r>
          </w:p>
        </w:tc>
      </w:tr>
      <w:tr w:rsidR="006A5477" w:rsidRPr="00AF3379" w14:paraId="646BFEE6" w14:textId="77777777" w:rsidTr="00424A41">
        <w:tc>
          <w:tcPr>
            <w:tcW w:w="1544" w:type="dxa"/>
            <w:vAlign w:val="center"/>
          </w:tcPr>
          <w:p w14:paraId="1B6914E1" w14:textId="77777777" w:rsidR="006A5477" w:rsidRPr="00AF3379" w:rsidRDefault="006A5477" w:rsidP="000413AC">
            <w:pPr>
              <w:spacing w:line="276" w:lineRule="auto"/>
              <w:jc w:val="center"/>
              <w:rPr>
                <w:rFonts w:ascii="仿宋_GB2312" w:eastAsia="仿宋_GB2312" w:hAnsi="微软雅黑 Light"/>
                <w:sz w:val="28"/>
                <w:szCs w:val="28"/>
              </w:rPr>
            </w:pPr>
            <w:r w:rsidRPr="00AF3379">
              <w:rPr>
                <w:rFonts w:ascii="仿宋_GB2312" w:eastAsia="仿宋_GB2312" w:hAnsi="微软雅黑 Light" w:hint="eastAsia"/>
                <w:sz w:val="28"/>
                <w:szCs w:val="28"/>
              </w:rPr>
              <w:t>产品方向</w:t>
            </w:r>
            <w:r w:rsidRPr="00AF3379">
              <w:rPr>
                <w:rFonts w:ascii="仿宋_GB2312" w:eastAsia="仿宋_GB2312" w:hAnsi="宋体" w:hint="eastAsia"/>
                <w:color w:val="C00000"/>
                <w:sz w:val="28"/>
                <w:szCs w:val="28"/>
              </w:rPr>
              <w:t>*</w:t>
            </w:r>
          </w:p>
        </w:tc>
        <w:tc>
          <w:tcPr>
            <w:tcW w:w="6815" w:type="dxa"/>
            <w:gridSpan w:val="4"/>
            <w:vAlign w:val="center"/>
          </w:tcPr>
          <w:p w14:paraId="2952B163" w14:textId="4BA52D94" w:rsidR="006A5477" w:rsidRPr="00AF3379" w:rsidRDefault="006A5477" w:rsidP="000413AC">
            <w:pPr>
              <w:spacing w:line="276" w:lineRule="auto"/>
              <w:jc w:val="center"/>
              <w:rPr>
                <w:rFonts w:ascii="仿宋_GB2312" w:eastAsia="仿宋_GB2312" w:hAnsi="微软雅黑 Light"/>
                <w:sz w:val="28"/>
                <w:szCs w:val="28"/>
              </w:rPr>
            </w:pPr>
            <w:r w:rsidRPr="00AF3379">
              <w:rPr>
                <w:rFonts w:ascii="仿宋_GB2312" w:eastAsia="仿宋_GB2312" w:hAnsi="微软雅黑 Light" w:hint="eastAsia"/>
                <w:sz w:val="28"/>
                <w:szCs w:val="28"/>
              </w:rPr>
              <w:t>有多个应用方向</w:t>
            </w:r>
            <w:r w:rsidR="00465D2F">
              <w:rPr>
                <w:rFonts w:ascii="仿宋_GB2312" w:eastAsia="仿宋_GB2312" w:hAnsi="微软雅黑 Light" w:hint="eastAsia"/>
                <w:sz w:val="28"/>
                <w:szCs w:val="28"/>
              </w:rPr>
              <w:t>√</w:t>
            </w:r>
            <w:r w:rsidRPr="00AF3379">
              <w:rPr>
                <w:rFonts w:ascii="仿宋_GB2312" w:eastAsia="仿宋_GB2312" w:hAnsi="微软雅黑 Light" w:hint="eastAsia"/>
                <w:sz w:val="28"/>
                <w:szCs w:val="28"/>
              </w:rPr>
              <w:t xml:space="preserve"> 有一个应用方向○ 没有应用方向○ 无法判断○</w:t>
            </w:r>
          </w:p>
        </w:tc>
      </w:tr>
      <w:tr w:rsidR="006A5477" w:rsidRPr="00AF3379" w14:paraId="0BECE14E" w14:textId="77777777" w:rsidTr="00424A41">
        <w:tc>
          <w:tcPr>
            <w:tcW w:w="1544" w:type="dxa"/>
            <w:vAlign w:val="center"/>
          </w:tcPr>
          <w:p w14:paraId="1E1EB8E4" w14:textId="77777777" w:rsidR="006A5477" w:rsidRPr="00AF3379" w:rsidRDefault="006A5477" w:rsidP="000413AC">
            <w:pPr>
              <w:spacing w:line="276" w:lineRule="auto"/>
              <w:jc w:val="center"/>
              <w:rPr>
                <w:rFonts w:ascii="仿宋_GB2312" w:eastAsia="仿宋_GB2312" w:hAnsi="微软雅黑 Light"/>
                <w:sz w:val="28"/>
                <w:szCs w:val="28"/>
              </w:rPr>
            </w:pPr>
            <w:r w:rsidRPr="00AF3379">
              <w:rPr>
                <w:rFonts w:ascii="仿宋_GB2312" w:eastAsia="仿宋_GB2312" w:hAnsi="微软雅黑 Light" w:hint="eastAsia"/>
                <w:sz w:val="28"/>
                <w:szCs w:val="28"/>
              </w:rPr>
              <w:t>市场空间</w:t>
            </w:r>
            <w:r w:rsidRPr="00AF3379">
              <w:rPr>
                <w:rFonts w:ascii="仿宋_GB2312" w:eastAsia="仿宋_GB2312" w:hAnsi="宋体" w:hint="eastAsia"/>
                <w:color w:val="C00000"/>
                <w:sz w:val="28"/>
                <w:szCs w:val="28"/>
              </w:rPr>
              <w:t>*</w:t>
            </w:r>
          </w:p>
        </w:tc>
        <w:tc>
          <w:tcPr>
            <w:tcW w:w="6815" w:type="dxa"/>
            <w:gridSpan w:val="4"/>
            <w:vAlign w:val="center"/>
          </w:tcPr>
          <w:p w14:paraId="1BA7B58F" w14:textId="14BF5D90" w:rsidR="006A5477" w:rsidRPr="00AF3379" w:rsidRDefault="006A5477" w:rsidP="000413AC">
            <w:pPr>
              <w:spacing w:line="276" w:lineRule="auto"/>
              <w:jc w:val="center"/>
              <w:rPr>
                <w:rFonts w:ascii="仿宋_GB2312" w:eastAsia="仿宋_GB2312" w:hAnsi="微软雅黑 Light"/>
                <w:sz w:val="28"/>
                <w:szCs w:val="28"/>
              </w:rPr>
            </w:pPr>
            <w:r w:rsidRPr="00AF3379">
              <w:rPr>
                <w:rFonts w:ascii="仿宋_GB2312" w:eastAsia="仿宋_GB2312" w:hAnsi="微软雅黑 Light" w:hint="eastAsia"/>
                <w:sz w:val="28"/>
                <w:szCs w:val="28"/>
              </w:rPr>
              <w:t>需求前景巨大</w:t>
            </w:r>
            <w:r w:rsidR="00465D2F">
              <w:rPr>
                <w:rFonts w:ascii="仿宋_GB2312" w:eastAsia="仿宋_GB2312" w:hAnsi="微软雅黑 Light" w:hint="eastAsia"/>
                <w:sz w:val="28"/>
                <w:szCs w:val="28"/>
              </w:rPr>
              <w:t>√</w:t>
            </w:r>
            <w:r w:rsidRPr="00AF3379">
              <w:rPr>
                <w:rFonts w:ascii="仿宋_GB2312" w:eastAsia="仿宋_GB2312" w:hAnsi="微软雅黑 Light" w:hint="eastAsia"/>
                <w:sz w:val="28"/>
                <w:szCs w:val="28"/>
              </w:rPr>
              <w:t xml:space="preserve"> 需求前景较大○ 需求前景一般○ 无法判断○</w:t>
            </w:r>
          </w:p>
        </w:tc>
      </w:tr>
      <w:tr w:rsidR="006A5477" w:rsidRPr="00AF3379" w14:paraId="2D111CB0" w14:textId="77777777" w:rsidTr="00424A41">
        <w:tc>
          <w:tcPr>
            <w:tcW w:w="1544" w:type="dxa"/>
            <w:vAlign w:val="center"/>
          </w:tcPr>
          <w:p w14:paraId="198C2336" w14:textId="77777777" w:rsidR="006A5477" w:rsidRPr="00AF3379" w:rsidRDefault="006A5477" w:rsidP="000413AC">
            <w:pPr>
              <w:spacing w:line="276" w:lineRule="auto"/>
              <w:jc w:val="center"/>
              <w:rPr>
                <w:rFonts w:ascii="仿宋_GB2312" w:eastAsia="仿宋_GB2312" w:hAnsi="微软雅黑 Light"/>
                <w:sz w:val="28"/>
                <w:szCs w:val="28"/>
              </w:rPr>
            </w:pPr>
            <w:r w:rsidRPr="00AF3379">
              <w:rPr>
                <w:rFonts w:ascii="仿宋_GB2312" w:eastAsia="仿宋_GB2312" w:hAnsi="微软雅黑 Light" w:hint="eastAsia"/>
                <w:sz w:val="28"/>
                <w:szCs w:val="28"/>
              </w:rPr>
              <w:t>成本竞争</w:t>
            </w:r>
            <w:r w:rsidRPr="00AF3379">
              <w:rPr>
                <w:rFonts w:ascii="仿宋_GB2312" w:eastAsia="仿宋_GB2312" w:hAnsi="宋体" w:hint="eastAsia"/>
                <w:color w:val="C00000"/>
                <w:sz w:val="28"/>
                <w:szCs w:val="28"/>
              </w:rPr>
              <w:t>*</w:t>
            </w:r>
          </w:p>
        </w:tc>
        <w:tc>
          <w:tcPr>
            <w:tcW w:w="6815" w:type="dxa"/>
            <w:gridSpan w:val="4"/>
            <w:vAlign w:val="center"/>
          </w:tcPr>
          <w:p w14:paraId="302F9919" w14:textId="021D668B" w:rsidR="006A5477" w:rsidRPr="00AF3379" w:rsidRDefault="006A5477" w:rsidP="000413AC">
            <w:pPr>
              <w:spacing w:line="276" w:lineRule="auto"/>
              <w:jc w:val="center"/>
              <w:rPr>
                <w:rFonts w:ascii="仿宋_GB2312" w:eastAsia="仿宋_GB2312" w:hAnsi="微软雅黑 Light"/>
                <w:sz w:val="28"/>
                <w:szCs w:val="28"/>
              </w:rPr>
            </w:pPr>
            <w:r w:rsidRPr="00AF3379">
              <w:rPr>
                <w:rFonts w:ascii="仿宋_GB2312" w:eastAsia="仿宋_GB2312" w:hAnsi="微软雅黑 Light" w:hint="eastAsia"/>
                <w:sz w:val="28"/>
                <w:szCs w:val="28"/>
              </w:rPr>
              <w:t>优势明显</w:t>
            </w:r>
            <w:r w:rsidR="00465D2F">
              <w:rPr>
                <w:rFonts w:ascii="仿宋_GB2312" w:eastAsia="仿宋_GB2312" w:hAnsi="微软雅黑 Light" w:hint="eastAsia"/>
                <w:sz w:val="28"/>
                <w:szCs w:val="28"/>
              </w:rPr>
              <w:t>√</w:t>
            </w:r>
            <w:r w:rsidRPr="00AF3379">
              <w:rPr>
                <w:rFonts w:ascii="仿宋_GB2312" w:eastAsia="仿宋_GB2312" w:hAnsi="微软雅黑 Light" w:hint="eastAsia"/>
                <w:sz w:val="28"/>
                <w:szCs w:val="28"/>
              </w:rPr>
              <w:t xml:space="preserve"> 优势一般○ 没有优势○</w:t>
            </w:r>
            <w:r>
              <w:rPr>
                <w:rFonts w:ascii="仿宋_GB2312" w:eastAsia="仿宋_GB2312" w:hAnsi="微软雅黑 Light" w:hint="eastAsia"/>
                <w:sz w:val="28"/>
                <w:szCs w:val="28"/>
              </w:rPr>
              <w:t xml:space="preserve"> </w:t>
            </w:r>
            <w:r w:rsidRPr="00AF3379">
              <w:rPr>
                <w:rFonts w:ascii="仿宋_GB2312" w:eastAsia="仿宋_GB2312" w:hAnsi="微软雅黑 Light" w:hint="eastAsia"/>
                <w:sz w:val="28"/>
                <w:szCs w:val="28"/>
              </w:rPr>
              <w:t>无法判断○</w:t>
            </w:r>
          </w:p>
        </w:tc>
      </w:tr>
      <w:tr w:rsidR="006A5477" w:rsidRPr="00AF3379" w14:paraId="16577293" w14:textId="77777777" w:rsidTr="00424A41">
        <w:tc>
          <w:tcPr>
            <w:tcW w:w="1544" w:type="dxa"/>
            <w:vAlign w:val="center"/>
          </w:tcPr>
          <w:p w14:paraId="04866628" w14:textId="77777777" w:rsidR="006A5477" w:rsidRPr="00CD4D6E" w:rsidRDefault="006A5477" w:rsidP="000413AC">
            <w:pPr>
              <w:spacing w:line="276" w:lineRule="auto"/>
              <w:jc w:val="center"/>
              <w:rPr>
                <w:rFonts w:ascii="仿宋_GB2312" w:eastAsia="仿宋_GB2312" w:hAnsi="微软雅黑 Light"/>
                <w:sz w:val="28"/>
                <w:szCs w:val="28"/>
              </w:rPr>
            </w:pPr>
            <w:r w:rsidRPr="00CD4D6E">
              <w:rPr>
                <w:rFonts w:ascii="仿宋_GB2312" w:eastAsia="仿宋_GB2312" w:hAnsi="微软雅黑 Light" w:hint="eastAsia"/>
                <w:sz w:val="28"/>
                <w:szCs w:val="28"/>
              </w:rPr>
              <w:lastRenderedPageBreak/>
              <w:t>政策影响</w:t>
            </w:r>
            <w:r w:rsidRPr="00CD4D6E">
              <w:rPr>
                <w:rFonts w:ascii="仿宋_GB2312" w:eastAsia="仿宋_GB2312" w:hAnsi="宋体" w:hint="eastAsia"/>
                <w:color w:val="C00000"/>
                <w:sz w:val="28"/>
                <w:szCs w:val="28"/>
              </w:rPr>
              <w:t>*</w:t>
            </w:r>
          </w:p>
        </w:tc>
        <w:tc>
          <w:tcPr>
            <w:tcW w:w="6815" w:type="dxa"/>
            <w:gridSpan w:val="4"/>
            <w:vAlign w:val="center"/>
          </w:tcPr>
          <w:p w14:paraId="3309B452" w14:textId="6543A05B" w:rsidR="006A5477" w:rsidRPr="00CD4D6E" w:rsidRDefault="006A5477" w:rsidP="000413AC">
            <w:pPr>
              <w:spacing w:line="276" w:lineRule="auto"/>
              <w:jc w:val="center"/>
              <w:rPr>
                <w:rFonts w:ascii="仿宋_GB2312" w:eastAsia="仿宋_GB2312" w:hAnsi="微软雅黑 Light"/>
                <w:sz w:val="28"/>
                <w:szCs w:val="28"/>
              </w:rPr>
            </w:pPr>
            <w:r w:rsidRPr="00CD4D6E">
              <w:rPr>
                <w:rFonts w:ascii="仿宋_GB2312" w:eastAsia="仿宋_GB2312" w:hAnsi="微软雅黑 Light" w:hint="eastAsia"/>
                <w:sz w:val="28"/>
                <w:szCs w:val="28"/>
              </w:rPr>
              <w:t>政策鼓励</w:t>
            </w:r>
            <w:r w:rsidR="00465D2F" w:rsidRPr="00CD4D6E">
              <w:rPr>
                <w:rFonts w:ascii="仿宋_GB2312" w:eastAsia="仿宋_GB2312" w:hAnsi="微软雅黑 Light" w:hint="eastAsia"/>
                <w:sz w:val="28"/>
                <w:szCs w:val="28"/>
              </w:rPr>
              <w:t>√</w:t>
            </w:r>
            <w:r w:rsidRPr="00CD4D6E">
              <w:rPr>
                <w:rFonts w:ascii="仿宋_GB2312" w:eastAsia="仿宋_GB2312" w:hAnsi="微软雅黑 Light" w:hint="eastAsia"/>
                <w:sz w:val="28"/>
                <w:szCs w:val="28"/>
              </w:rPr>
              <w:t xml:space="preserve"> 政策限制○ 政策淘汰○ 无法判断○</w:t>
            </w:r>
          </w:p>
        </w:tc>
      </w:tr>
      <w:tr w:rsidR="006A5477" w:rsidRPr="00AF3379" w14:paraId="5EC7A0C4" w14:textId="77777777" w:rsidTr="00424A41">
        <w:tc>
          <w:tcPr>
            <w:tcW w:w="1544" w:type="dxa"/>
            <w:vAlign w:val="center"/>
          </w:tcPr>
          <w:p w14:paraId="33D34180" w14:textId="77777777" w:rsidR="006A5477" w:rsidRPr="00CD4D6E" w:rsidRDefault="006A5477" w:rsidP="000413AC">
            <w:pPr>
              <w:spacing w:line="276" w:lineRule="auto"/>
              <w:jc w:val="center"/>
              <w:rPr>
                <w:rFonts w:ascii="仿宋_GB2312" w:eastAsia="仿宋_GB2312" w:hAnsi="微软雅黑 Light"/>
                <w:sz w:val="28"/>
                <w:szCs w:val="28"/>
              </w:rPr>
            </w:pPr>
            <w:r w:rsidRPr="00CD4D6E">
              <w:rPr>
                <w:rFonts w:ascii="仿宋_GB2312" w:eastAsia="仿宋_GB2312" w:hAnsi="微软雅黑 Light" w:hint="eastAsia"/>
                <w:sz w:val="28"/>
                <w:szCs w:val="28"/>
              </w:rPr>
              <w:t>市场周期</w:t>
            </w:r>
            <w:r w:rsidRPr="00CD4D6E">
              <w:rPr>
                <w:rFonts w:ascii="仿宋_GB2312" w:eastAsia="仿宋_GB2312" w:hAnsi="宋体" w:hint="eastAsia"/>
                <w:color w:val="C00000"/>
                <w:sz w:val="28"/>
                <w:szCs w:val="28"/>
              </w:rPr>
              <w:t>*</w:t>
            </w:r>
          </w:p>
        </w:tc>
        <w:tc>
          <w:tcPr>
            <w:tcW w:w="6815" w:type="dxa"/>
            <w:gridSpan w:val="4"/>
            <w:vAlign w:val="center"/>
          </w:tcPr>
          <w:p w14:paraId="4A84AC02" w14:textId="07A4BD17" w:rsidR="006A5477" w:rsidRPr="00CD4D6E" w:rsidRDefault="006A5477" w:rsidP="000413AC">
            <w:pPr>
              <w:spacing w:line="276" w:lineRule="auto"/>
              <w:jc w:val="center"/>
              <w:rPr>
                <w:rFonts w:ascii="仿宋_GB2312" w:eastAsia="仿宋_GB2312" w:hAnsi="微软雅黑 Light"/>
                <w:sz w:val="28"/>
                <w:szCs w:val="28"/>
              </w:rPr>
            </w:pPr>
            <w:r w:rsidRPr="00CD4D6E">
              <w:rPr>
                <w:rFonts w:ascii="仿宋_GB2312" w:eastAsia="仿宋_GB2312" w:hAnsi="微软雅黑 Light" w:hint="eastAsia"/>
                <w:sz w:val="28"/>
                <w:szCs w:val="28"/>
              </w:rPr>
              <w:t>进入期○ 成长期</w:t>
            </w:r>
            <w:r w:rsidR="00CD4D6E" w:rsidRPr="00CD4D6E">
              <w:rPr>
                <w:rFonts w:ascii="仿宋_GB2312" w:eastAsia="仿宋_GB2312" w:hAnsi="微软雅黑 Light" w:hint="eastAsia"/>
                <w:sz w:val="28"/>
                <w:szCs w:val="28"/>
              </w:rPr>
              <w:t>√</w:t>
            </w:r>
            <w:r w:rsidRPr="00CD4D6E">
              <w:rPr>
                <w:rFonts w:ascii="仿宋_GB2312" w:eastAsia="仿宋_GB2312" w:hAnsi="微软雅黑 Light" w:hint="eastAsia"/>
                <w:sz w:val="28"/>
                <w:szCs w:val="28"/>
              </w:rPr>
              <w:t xml:space="preserve"> 饱和期○ 衰退期○ 无法判断○</w:t>
            </w:r>
          </w:p>
        </w:tc>
      </w:tr>
      <w:tr w:rsidR="006A5477" w:rsidRPr="00AF3379" w14:paraId="21702B91" w14:textId="77777777" w:rsidTr="00424A41">
        <w:tc>
          <w:tcPr>
            <w:tcW w:w="1544" w:type="dxa"/>
            <w:vAlign w:val="center"/>
          </w:tcPr>
          <w:p w14:paraId="2B6F6974" w14:textId="77777777" w:rsidR="006A5477" w:rsidRPr="00CD4D6E" w:rsidRDefault="006A5477" w:rsidP="000413AC">
            <w:pPr>
              <w:spacing w:line="276" w:lineRule="auto"/>
              <w:jc w:val="center"/>
              <w:rPr>
                <w:rFonts w:ascii="仿宋_GB2312" w:eastAsia="仿宋_GB2312" w:hAnsi="微软雅黑 Light"/>
                <w:sz w:val="28"/>
                <w:szCs w:val="28"/>
              </w:rPr>
            </w:pPr>
            <w:r w:rsidRPr="00CD4D6E">
              <w:rPr>
                <w:rFonts w:ascii="仿宋_GB2312" w:eastAsia="仿宋_GB2312" w:hAnsi="微软雅黑 Light" w:hint="eastAsia"/>
                <w:sz w:val="28"/>
                <w:szCs w:val="28"/>
              </w:rPr>
              <w:t>转化周期</w:t>
            </w:r>
            <w:r w:rsidRPr="00CD4D6E">
              <w:rPr>
                <w:rFonts w:ascii="仿宋_GB2312" w:eastAsia="仿宋_GB2312" w:hAnsi="宋体" w:hint="eastAsia"/>
                <w:color w:val="C00000"/>
                <w:sz w:val="28"/>
                <w:szCs w:val="28"/>
              </w:rPr>
              <w:t>*</w:t>
            </w:r>
          </w:p>
        </w:tc>
        <w:tc>
          <w:tcPr>
            <w:tcW w:w="6815" w:type="dxa"/>
            <w:gridSpan w:val="4"/>
            <w:vAlign w:val="center"/>
          </w:tcPr>
          <w:p w14:paraId="6C2D5058" w14:textId="770F32A2" w:rsidR="006A5477" w:rsidRPr="00CD4D6E" w:rsidRDefault="006A5477" w:rsidP="000413AC">
            <w:pPr>
              <w:spacing w:line="276" w:lineRule="auto"/>
              <w:jc w:val="center"/>
              <w:rPr>
                <w:rFonts w:ascii="仿宋_GB2312" w:eastAsia="仿宋_GB2312" w:hAnsi="微软雅黑 Light"/>
                <w:sz w:val="28"/>
                <w:szCs w:val="28"/>
              </w:rPr>
            </w:pPr>
            <w:r w:rsidRPr="00CD4D6E">
              <w:rPr>
                <w:rFonts w:ascii="仿宋_GB2312" w:eastAsia="仿宋_GB2312" w:hAnsi="微软雅黑 Light" w:hint="eastAsia"/>
                <w:sz w:val="28"/>
                <w:szCs w:val="28"/>
              </w:rPr>
              <w:t>近期可控(1年内)○  周期较长(2年内)○  很难转化(3年起)○   无法判断</w:t>
            </w:r>
            <w:r w:rsidR="00CD4D6E" w:rsidRPr="00CD4D6E">
              <w:rPr>
                <w:rFonts w:ascii="仿宋_GB2312" w:eastAsia="仿宋_GB2312" w:hAnsi="微软雅黑 Light" w:hint="eastAsia"/>
                <w:sz w:val="28"/>
                <w:szCs w:val="28"/>
              </w:rPr>
              <w:t>√</w:t>
            </w:r>
          </w:p>
        </w:tc>
      </w:tr>
      <w:tr w:rsidR="006A5477" w:rsidRPr="00AF3379" w14:paraId="3D87AB7D" w14:textId="77777777" w:rsidTr="000413AC">
        <w:tc>
          <w:tcPr>
            <w:tcW w:w="8359" w:type="dxa"/>
            <w:gridSpan w:val="5"/>
            <w:vAlign w:val="center"/>
          </w:tcPr>
          <w:p w14:paraId="67442D38" w14:textId="77777777" w:rsidR="006A5477" w:rsidRPr="00AF3379" w:rsidRDefault="006A5477" w:rsidP="000413AC">
            <w:pPr>
              <w:jc w:val="left"/>
              <w:rPr>
                <w:rFonts w:ascii="仿宋_GB2312" w:eastAsia="仿宋_GB2312" w:hAnsi="微软雅黑 Light"/>
                <w:sz w:val="28"/>
                <w:szCs w:val="28"/>
              </w:rPr>
            </w:pPr>
            <w:r w:rsidRPr="00AF3379">
              <w:rPr>
                <w:rFonts w:ascii="仿宋_GB2312" w:eastAsia="仿宋_GB2312" w:hAnsi="微软雅黑 Light" w:hint="eastAsia"/>
                <w:sz w:val="28"/>
                <w:szCs w:val="28"/>
              </w:rPr>
              <w:t>科技成果的创新基因评价（不少于150字）</w:t>
            </w:r>
            <w:r w:rsidRPr="00AF3379">
              <w:rPr>
                <w:rFonts w:ascii="仿宋_GB2312" w:eastAsia="仿宋_GB2312" w:hAnsi="宋体" w:hint="eastAsia"/>
                <w:color w:val="C00000"/>
                <w:sz w:val="28"/>
                <w:szCs w:val="28"/>
              </w:rPr>
              <w:t>*</w:t>
            </w:r>
          </w:p>
        </w:tc>
      </w:tr>
      <w:tr w:rsidR="006A5477" w:rsidRPr="00AF3379" w14:paraId="3C1C432A" w14:textId="77777777" w:rsidTr="000413AC">
        <w:trPr>
          <w:trHeight w:val="1125"/>
        </w:trPr>
        <w:tc>
          <w:tcPr>
            <w:tcW w:w="8359" w:type="dxa"/>
            <w:gridSpan w:val="5"/>
          </w:tcPr>
          <w:p w14:paraId="50C932E5" w14:textId="51B8A5AA" w:rsidR="006A5477" w:rsidRPr="00465D2F" w:rsidRDefault="00465D2F" w:rsidP="00465D2F">
            <w:pPr>
              <w:ind w:firstLineChars="200" w:firstLine="560"/>
              <w:rPr>
                <w:rFonts w:ascii="仿宋_GB2312" w:eastAsia="仿宋_GB2312" w:hAnsi="仿宋_GB2312"/>
                <w:color w:val="000000" w:themeColor="text1"/>
                <w:sz w:val="28"/>
                <w:szCs w:val="28"/>
              </w:rPr>
            </w:pPr>
            <w:r w:rsidRPr="00465D2F">
              <w:rPr>
                <w:rFonts w:ascii="仿宋_GB2312" w:eastAsia="仿宋_GB2312" w:hAnsi="仿宋_GB2312" w:hint="eastAsia"/>
                <w:color w:val="000000" w:themeColor="text1"/>
                <w:sz w:val="28"/>
                <w:szCs w:val="28"/>
              </w:rPr>
              <w:t>金融壹账通是面向金融机构的商业科技云服务（</w:t>
            </w:r>
            <w:r w:rsidRPr="00465D2F">
              <w:rPr>
                <w:rFonts w:ascii="仿宋_GB2312" w:eastAsia="仿宋_GB2312" w:hAnsi="仿宋_GB2312"/>
                <w:color w:val="000000" w:themeColor="text1"/>
                <w:sz w:val="28"/>
                <w:szCs w:val="28"/>
              </w:rPr>
              <w:t>Technology-as-a-Service，简称“</w:t>
            </w:r>
            <w:proofErr w:type="spellStart"/>
            <w:r w:rsidRPr="00465D2F">
              <w:rPr>
                <w:rFonts w:ascii="仿宋_GB2312" w:eastAsia="仿宋_GB2312" w:hAnsi="仿宋_GB2312"/>
                <w:color w:val="000000" w:themeColor="text1"/>
                <w:sz w:val="28"/>
                <w:szCs w:val="28"/>
              </w:rPr>
              <w:t>TaaS</w:t>
            </w:r>
            <w:proofErr w:type="spellEnd"/>
            <w:r w:rsidRPr="00465D2F">
              <w:rPr>
                <w:rFonts w:ascii="仿宋_GB2312" w:eastAsia="仿宋_GB2312" w:hAnsi="仿宋_GB2312"/>
                <w:color w:val="000000" w:themeColor="text1"/>
                <w:sz w:val="28"/>
                <w:szCs w:val="28"/>
              </w:rPr>
              <w:t>”）平台，为国家高新技术企业。公司融合丰富的金融服务经验与科技，为金融机构提供"技术+业务"的解决方案，帮助客户提升效率，提升服务，降低成本，降低风险，实现数字化转型。作为中国平安集团的联营公司，金融壹账通依托平安集团30多年金融行业的丰富经验，通过对金融机构数字化需求的深入洞察和长期合作，提供“横向一体化、纵向全覆盖”的四大整合产品。成功向境外金融机构输出“中国制造”的科技解决方案，服务以东南亚地区为主</w:t>
            </w:r>
            <w:r w:rsidRPr="00465D2F">
              <w:rPr>
                <w:rFonts w:ascii="仿宋_GB2312" w:eastAsia="仿宋_GB2312" w:hAnsi="仿宋_GB2312" w:hint="eastAsia"/>
                <w:color w:val="000000" w:themeColor="text1"/>
                <w:sz w:val="28"/>
                <w:szCs w:val="28"/>
              </w:rPr>
              <w:t>的</w:t>
            </w:r>
            <w:r w:rsidRPr="00465D2F">
              <w:rPr>
                <w:rFonts w:ascii="仿宋_GB2312" w:eastAsia="仿宋_GB2312" w:hAnsi="仿宋_GB2312"/>
                <w:color w:val="000000" w:themeColor="text1"/>
                <w:sz w:val="28"/>
                <w:szCs w:val="28"/>
              </w:rPr>
              <w:t>20个国家/地区100多个客户。公司连续4年入围毕马威“中国领先金融科技50企业”榜单（2018-2021）及IDC FinTech全球百强榜单（2021年度排名上升至第59位）；先后斩获智能科学技术最高奖项吴文俊人工智能科技进步奖、BAI全球创新大奖、斯坦福OMG微表情竞赛第一名等62项国际专业大奖。金融壹账通已获得CMMI5国际认证。Gamma AI Lab 作为金融壹账通旗下的加马平台人工智能研究院技术核心研发力量团队，致力于推动人工智能、大数据等前沿技术在金融领域的深度应用。拥有 《麻省理工科技评</w:t>
            </w:r>
            <w:r w:rsidRPr="00465D2F">
              <w:rPr>
                <w:rFonts w:ascii="仿宋_GB2312" w:eastAsia="仿宋_GB2312" w:hAnsi="仿宋_GB2312" w:hint="eastAsia"/>
                <w:color w:val="000000" w:themeColor="text1"/>
                <w:sz w:val="28"/>
                <w:szCs w:val="28"/>
              </w:rPr>
              <w:t>论》“全球</w:t>
            </w:r>
            <w:r w:rsidRPr="00465D2F">
              <w:rPr>
                <w:rFonts w:ascii="仿宋_GB2312" w:eastAsia="仿宋_GB2312" w:hAnsi="仿宋_GB2312"/>
                <w:color w:val="000000" w:themeColor="text1"/>
                <w:sz w:val="28"/>
                <w:szCs w:val="28"/>
              </w:rPr>
              <w:t xml:space="preserve"> 35 岁以下科技创新 35 人”等众多顶尖</w:t>
            </w:r>
            <w:r w:rsidRPr="00465D2F">
              <w:rPr>
                <w:rFonts w:ascii="仿宋_GB2312" w:eastAsia="仿宋_GB2312" w:hAnsi="仿宋_GB2312"/>
                <w:color w:val="000000" w:themeColor="text1"/>
                <w:sz w:val="28"/>
                <w:szCs w:val="28"/>
              </w:rPr>
              <w:lastRenderedPageBreak/>
              <w:t>大数据、人工智能等领域的专家，致力于推动前沿科技在金融科技领域的深度应用，已推出多项全球首创的人工智能场景化应用，大幅领先于国内外同行。加马研究团队拥有多项技术专利，累计申请专利技术几百项，前后获得2018年国际OMG情绪识别竞赛第一名，2018年国际</w:t>
            </w:r>
            <w:proofErr w:type="spellStart"/>
            <w:r w:rsidRPr="00465D2F">
              <w:rPr>
                <w:rFonts w:ascii="仿宋_GB2312" w:eastAsia="仿宋_GB2312" w:hAnsi="仿宋_GB2312"/>
                <w:color w:val="000000" w:themeColor="text1"/>
                <w:sz w:val="28"/>
                <w:szCs w:val="28"/>
              </w:rPr>
              <w:t>EmotionNet</w:t>
            </w:r>
            <w:proofErr w:type="spellEnd"/>
            <w:r w:rsidRPr="00465D2F">
              <w:rPr>
                <w:rFonts w:ascii="仿宋_GB2312" w:eastAsia="仿宋_GB2312" w:hAnsi="仿宋_GB2312"/>
                <w:color w:val="000000" w:themeColor="text1"/>
                <w:sz w:val="28"/>
                <w:szCs w:val="28"/>
              </w:rPr>
              <w:t xml:space="preserve"> AU识别竞赛第一名，2019年国际DSTC7对话系统技术挑战赛第一名，2020年国际SemEval20信息抽取竞赛获得第一名，2020年国际CVPR2020OCR识别竞赛获得第一名等十</w:t>
            </w:r>
            <w:r w:rsidRPr="00465D2F">
              <w:rPr>
                <w:rFonts w:ascii="仿宋_GB2312" w:eastAsia="仿宋_GB2312" w:hAnsi="仿宋_GB2312" w:hint="eastAsia"/>
                <w:color w:val="000000" w:themeColor="text1"/>
                <w:sz w:val="28"/>
                <w:szCs w:val="28"/>
              </w:rPr>
              <w:t>项世界冠军。团队的核心产品有</w:t>
            </w:r>
            <w:r w:rsidRPr="00465D2F">
              <w:rPr>
                <w:rFonts w:ascii="仿宋_GB2312" w:eastAsia="仿宋_GB2312" w:hAnsi="仿宋_GB2312"/>
                <w:color w:val="000000" w:themeColor="text1"/>
                <w:sz w:val="28"/>
                <w:szCs w:val="28"/>
              </w:rPr>
              <w:t>Gamma智能贷款解决方案、Gamma人工智能营销解决方案、智慧语音等项目。团队承接国家科技部《科技创新2030——“新一代人工智能 ”重大项目和广东省科技厅智能金融平台，为集团内外数十家专业公司提供服务。</w:t>
            </w:r>
          </w:p>
          <w:p w14:paraId="537EA211" w14:textId="296255D4" w:rsidR="00465D2F" w:rsidRPr="00465D2F" w:rsidRDefault="00465D2F" w:rsidP="00361F91">
            <w:pPr>
              <w:ind w:firstLineChars="200" w:firstLine="560"/>
              <w:rPr>
                <w:rFonts w:ascii="仿宋_GB2312" w:eastAsia="仿宋_GB2312" w:hAnsi="仿宋_GB2312"/>
                <w:color w:val="000000" w:themeColor="text1"/>
                <w:sz w:val="28"/>
                <w:szCs w:val="28"/>
              </w:rPr>
            </w:pPr>
            <w:r w:rsidRPr="00465D2F">
              <w:rPr>
                <w:rFonts w:ascii="仿宋_GB2312" w:eastAsia="仿宋_GB2312" w:hAnsi="仿宋_GB2312" w:hint="eastAsia"/>
                <w:color w:val="000000" w:themeColor="text1"/>
                <w:sz w:val="28"/>
                <w:szCs w:val="28"/>
              </w:rPr>
              <w:t>普惠金融人工智能开放创新平台打造四个核心算法引擎：多模态情绪理解引擎，</w:t>
            </w:r>
            <w:r w:rsidRPr="00465D2F">
              <w:rPr>
                <w:rFonts w:ascii="仿宋_GB2312" w:eastAsia="仿宋_GB2312" w:hAnsi="仿宋_GB2312"/>
                <w:color w:val="000000" w:themeColor="text1"/>
                <w:sz w:val="28"/>
                <w:szCs w:val="28"/>
              </w:rPr>
              <w:t>OCR识别引擎，文本处理引擎，对话语义理解引擎。基于核心引擎，一方面赋能公司多个业务平台，以领先业界的技术水平保证公司对外业务的质量与效率；另一方面积极钻研理论与创新，运用引擎内关键算法参加多项国内外著名赛事，在高影响力平台刊发研究成果。结合配套建设机制、围绕算法引擎，壹账通已形成一套可持续迭代优化的技术创新回路。通过对比国外成熟普惠金融AI平台，例如日本</w:t>
            </w:r>
            <w:proofErr w:type="spellStart"/>
            <w:r w:rsidRPr="00465D2F">
              <w:rPr>
                <w:rFonts w:ascii="仿宋_GB2312" w:eastAsia="仿宋_GB2312" w:hAnsi="仿宋_GB2312"/>
                <w:color w:val="000000" w:themeColor="text1"/>
                <w:sz w:val="28"/>
                <w:szCs w:val="28"/>
              </w:rPr>
              <w:t>Digicro</w:t>
            </w:r>
            <w:proofErr w:type="spellEnd"/>
            <w:r w:rsidRPr="00465D2F">
              <w:rPr>
                <w:rFonts w:ascii="仿宋_GB2312" w:eastAsia="仿宋_GB2312" w:hAnsi="仿宋_GB2312"/>
                <w:color w:val="000000" w:themeColor="text1"/>
                <w:sz w:val="28"/>
                <w:szCs w:val="28"/>
              </w:rPr>
              <w:t>金融科技公司已证明普惠金融智能化转型的可行性与市场普及性，运用AI技术</w:t>
            </w:r>
            <w:r w:rsidRPr="00465D2F">
              <w:rPr>
                <w:rFonts w:ascii="仿宋_GB2312" w:eastAsia="仿宋_GB2312" w:hAnsi="仿宋_GB2312" w:hint="eastAsia"/>
                <w:color w:val="000000" w:themeColor="text1"/>
                <w:sz w:val="28"/>
                <w:szCs w:val="28"/>
              </w:rPr>
              <w:t>赋能数字化小额贷款，为贫困与无银行账户用户提供</w:t>
            </w:r>
            <w:r w:rsidRPr="00465D2F">
              <w:rPr>
                <w:rFonts w:ascii="仿宋_GB2312" w:eastAsia="仿宋_GB2312" w:hAnsi="仿宋_GB2312"/>
                <w:color w:val="000000" w:themeColor="text1"/>
                <w:sz w:val="28"/>
                <w:szCs w:val="28"/>
              </w:rPr>
              <w:t>50-1000美元的快速小额贷款服务，累计放贷700多万美元，手机</w:t>
            </w:r>
            <w:proofErr w:type="spellStart"/>
            <w:r w:rsidRPr="00465D2F">
              <w:rPr>
                <w:rFonts w:ascii="仿宋_GB2312" w:eastAsia="仿宋_GB2312" w:hAnsi="仿宋_GB2312"/>
                <w:color w:val="000000" w:themeColor="text1"/>
                <w:sz w:val="28"/>
                <w:szCs w:val="28"/>
              </w:rPr>
              <w:t>APP“Spean</w:t>
            </w:r>
            <w:proofErr w:type="spellEnd"/>
            <w:r w:rsidRPr="00465D2F">
              <w:rPr>
                <w:rFonts w:ascii="仿宋_GB2312" w:eastAsia="仿宋_GB2312" w:hAnsi="仿宋_GB2312"/>
                <w:color w:val="000000" w:themeColor="text1"/>
                <w:sz w:val="28"/>
                <w:szCs w:val="28"/>
              </w:rPr>
              <w:t xml:space="preserve"> Loan”用户下载量</w:t>
            </w:r>
            <w:r w:rsidRPr="00465D2F">
              <w:rPr>
                <w:rFonts w:ascii="仿宋_GB2312" w:eastAsia="仿宋_GB2312" w:hAnsi="仿宋_GB2312"/>
                <w:color w:val="000000" w:themeColor="text1"/>
                <w:sz w:val="28"/>
                <w:szCs w:val="28"/>
              </w:rPr>
              <w:lastRenderedPageBreak/>
              <w:t>80多万次。用户可随、随地在手机软件上借贷，填写贷款申请只需2分钟，受理申请并通过数据算法评估用户贷款额度仅需1秒。目前正在研发的人工智能普惠金融平台不仅可以为国家边远地区的老少贫困农户提供智能化、便捷、平等的金融服务，还可以助力中小微企业周转资金，贯彻落实普惠金融服务重点重点方针，促进金融服务可得性，帮助贫困人口脱贫，为全面建成小康社会做出关键性贡献，与此</w:t>
            </w:r>
            <w:r w:rsidRPr="00465D2F">
              <w:rPr>
                <w:rFonts w:ascii="仿宋_GB2312" w:eastAsia="仿宋_GB2312" w:hAnsi="仿宋_GB2312" w:hint="eastAsia"/>
                <w:color w:val="000000" w:themeColor="text1"/>
                <w:sz w:val="28"/>
                <w:szCs w:val="28"/>
              </w:rPr>
              <w:t>同时通过</w:t>
            </w:r>
            <w:r w:rsidRPr="00465D2F">
              <w:rPr>
                <w:rFonts w:ascii="仿宋_GB2312" w:eastAsia="仿宋_GB2312" w:hAnsi="仿宋_GB2312"/>
                <w:color w:val="000000" w:themeColor="text1"/>
                <w:sz w:val="28"/>
                <w:szCs w:val="28"/>
              </w:rPr>
              <w:t>AI算法与数据分析提高金融机构的风控能力，最终达到用户与金融机构的双赢。我们产品基于集团公司丰富的实践经验公司还成功向境外金融机构输出“中国制造”的科技解决方案，服务以东南亚地区为主的20个国家/地区100多个客户。荣获国内外近200个奖项，11项国际竞赛第一，59项国际大奖，10项国内国际认证，连续4年进入IDC FinTech全球百强榜单，2021年度排名上升至第59位；先后斩获BAI全球创新大奖、OMG微表情竞赛第一名、DROP leaderboard“机器阅读理解中的因果推理”全球榜单第一名</w:t>
            </w:r>
            <w:r w:rsidRPr="00465D2F">
              <w:rPr>
                <w:rFonts w:ascii="仿宋_GB2312" w:eastAsia="仿宋_GB2312" w:hAnsi="仿宋_GB2312" w:hint="eastAsia"/>
                <w:color w:val="000000" w:themeColor="text1"/>
                <w:sz w:val="28"/>
                <w:szCs w:val="28"/>
              </w:rPr>
              <w:t>、毕马威“</w:t>
            </w:r>
            <w:r w:rsidRPr="00465D2F">
              <w:rPr>
                <w:rFonts w:ascii="仿宋_GB2312" w:eastAsia="仿宋_GB2312" w:hAnsi="仿宋_GB2312"/>
                <w:color w:val="000000" w:themeColor="text1"/>
                <w:sz w:val="28"/>
                <w:szCs w:val="28"/>
              </w:rPr>
              <w:t>2020中国领先金融科技50企业”、福布斯2021年全球区块链50强等59项国际专业大奖，并获得CMMI5国际认证。</w:t>
            </w:r>
          </w:p>
        </w:tc>
      </w:tr>
      <w:tr w:rsidR="006A5477" w:rsidRPr="00AF3379" w14:paraId="51CF236C" w14:textId="77777777" w:rsidTr="000413AC">
        <w:tc>
          <w:tcPr>
            <w:tcW w:w="8359" w:type="dxa"/>
            <w:gridSpan w:val="5"/>
            <w:vAlign w:val="center"/>
          </w:tcPr>
          <w:p w14:paraId="234965B2" w14:textId="77777777" w:rsidR="006A5477" w:rsidRPr="00465D2F" w:rsidRDefault="006A5477" w:rsidP="000413AC">
            <w:pPr>
              <w:jc w:val="left"/>
              <w:rPr>
                <w:rFonts w:ascii="仿宋_GB2312" w:eastAsia="仿宋_GB2312" w:hAnsi="微软雅黑 Light"/>
                <w:sz w:val="28"/>
                <w:szCs w:val="28"/>
                <w:highlight w:val="yellow"/>
              </w:rPr>
            </w:pPr>
            <w:r w:rsidRPr="00BC3A09">
              <w:rPr>
                <w:rFonts w:ascii="仿宋_GB2312" w:eastAsia="仿宋_GB2312" w:hAnsi="微软雅黑 Light" w:hint="eastAsia"/>
                <w:sz w:val="28"/>
                <w:szCs w:val="28"/>
              </w:rPr>
              <w:lastRenderedPageBreak/>
              <w:t>科技成果的技术亮点评价（不少于150字）</w:t>
            </w:r>
            <w:r w:rsidRPr="00BC3A09">
              <w:rPr>
                <w:rFonts w:ascii="仿宋_GB2312" w:eastAsia="仿宋_GB2312" w:hAnsi="宋体" w:hint="eastAsia"/>
                <w:color w:val="C00000"/>
                <w:sz w:val="28"/>
                <w:szCs w:val="28"/>
              </w:rPr>
              <w:t>*</w:t>
            </w:r>
          </w:p>
        </w:tc>
      </w:tr>
      <w:tr w:rsidR="006A5477" w:rsidRPr="00AF3379" w14:paraId="22140F20" w14:textId="77777777" w:rsidTr="007D71AD">
        <w:trPr>
          <w:trHeight w:val="1515"/>
        </w:trPr>
        <w:tc>
          <w:tcPr>
            <w:tcW w:w="8359" w:type="dxa"/>
            <w:gridSpan w:val="5"/>
          </w:tcPr>
          <w:p w14:paraId="2A0522C8" w14:textId="7BE6FB15" w:rsidR="006A5477" w:rsidRPr="00BC3A09" w:rsidRDefault="00465D2F" w:rsidP="007D71AD">
            <w:pPr>
              <w:ind w:firstLineChars="200" w:firstLine="560"/>
              <w:rPr>
                <w:rFonts w:ascii="仿宋_GB2312" w:eastAsia="仿宋_GB2312" w:hAnsi="仿宋_GB2312"/>
                <w:color w:val="7F7F7F"/>
                <w:sz w:val="28"/>
                <w:szCs w:val="28"/>
              </w:rPr>
            </w:pPr>
            <w:r w:rsidRPr="00BC3A09">
              <w:rPr>
                <w:rFonts w:ascii="仿宋_GB2312" w:eastAsia="仿宋_GB2312" w:hAnsi="仿宋_GB2312" w:hint="eastAsia"/>
                <w:color w:val="000000" w:themeColor="text1"/>
                <w:sz w:val="28"/>
                <w:szCs w:val="28"/>
              </w:rPr>
              <w:t>金融壹账通是面向金融机构的商业科技云服务（</w:t>
            </w:r>
            <w:r w:rsidRPr="00BC3A09">
              <w:rPr>
                <w:rFonts w:ascii="仿宋_GB2312" w:eastAsia="仿宋_GB2312" w:hAnsi="仿宋_GB2312"/>
                <w:color w:val="000000" w:themeColor="text1"/>
                <w:sz w:val="28"/>
                <w:szCs w:val="28"/>
              </w:rPr>
              <w:t>Technology-as-a-Service，简称“</w:t>
            </w:r>
            <w:proofErr w:type="spellStart"/>
            <w:r w:rsidRPr="00BC3A09">
              <w:rPr>
                <w:rFonts w:ascii="仿宋_GB2312" w:eastAsia="仿宋_GB2312" w:hAnsi="仿宋_GB2312"/>
                <w:color w:val="000000" w:themeColor="text1"/>
                <w:sz w:val="28"/>
                <w:szCs w:val="28"/>
              </w:rPr>
              <w:t>TaaS</w:t>
            </w:r>
            <w:proofErr w:type="spellEnd"/>
            <w:r w:rsidRPr="00BC3A09">
              <w:rPr>
                <w:rFonts w:ascii="仿宋_GB2312" w:eastAsia="仿宋_GB2312" w:hAnsi="仿宋_GB2312"/>
                <w:color w:val="000000" w:themeColor="text1"/>
                <w:sz w:val="28"/>
                <w:szCs w:val="28"/>
              </w:rPr>
              <w:t>”）平台，作为中国平安集团的联营公司，依托平安集团30多年金融行业的丰富经验，赋能中小机构并推动金融行业转型升级，为国家高新技术企业。金融壹账通自主研发</w:t>
            </w:r>
            <w:r w:rsidRPr="00BC3A09">
              <w:rPr>
                <w:rFonts w:ascii="仿宋_GB2312" w:eastAsia="仿宋_GB2312" w:hAnsi="仿宋_GB2312"/>
                <w:color w:val="000000" w:themeColor="text1"/>
                <w:sz w:val="28"/>
                <w:szCs w:val="28"/>
              </w:rPr>
              <w:lastRenderedPageBreak/>
              <w:t>的人工智能技术获得多项国际竞赛第一和知名奖项，应用于从营销获客、风险管理和客户服务等金融全流程业务。其搭建的普惠金融人工智能开放平台承接了国家科技部重大专项“国家新一代人工智能开放创新平台”以及智能金融广东省新一代人工智能开放创新平台，打造产学研联动生态，</w:t>
            </w:r>
            <w:r w:rsidRPr="00BC3A09">
              <w:rPr>
                <w:rFonts w:ascii="仿宋_GB2312" w:eastAsia="仿宋_GB2312" w:hAnsi="仿宋_GB2312" w:hint="eastAsia"/>
                <w:color w:val="000000" w:themeColor="text1"/>
                <w:sz w:val="28"/>
                <w:szCs w:val="28"/>
              </w:rPr>
              <w:t>赋能上百家行业机构，取得了良好的经济和社会效应。</w:t>
            </w:r>
          </w:p>
        </w:tc>
      </w:tr>
      <w:tr w:rsidR="006A5477" w:rsidRPr="00AF3379" w14:paraId="4E741A73" w14:textId="77777777" w:rsidTr="000413AC">
        <w:trPr>
          <w:trHeight w:val="131"/>
        </w:trPr>
        <w:tc>
          <w:tcPr>
            <w:tcW w:w="8359" w:type="dxa"/>
            <w:gridSpan w:val="5"/>
            <w:vAlign w:val="center"/>
          </w:tcPr>
          <w:p w14:paraId="76950880" w14:textId="77777777" w:rsidR="006A5477" w:rsidRPr="00BC3A09" w:rsidRDefault="006A5477" w:rsidP="000413AC">
            <w:pPr>
              <w:jc w:val="left"/>
              <w:rPr>
                <w:rFonts w:ascii="仿宋_GB2312" w:eastAsia="仿宋_GB2312" w:hAnsi="微软雅黑 Light"/>
                <w:sz w:val="28"/>
                <w:szCs w:val="28"/>
              </w:rPr>
            </w:pPr>
            <w:r w:rsidRPr="00BC3A09">
              <w:rPr>
                <w:rFonts w:ascii="仿宋_GB2312" w:eastAsia="仿宋_GB2312" w:hAnsi="微软雅黑 Light" w:hint="eastAsia"/>
                <w:sz w:val="28"/>
                <w:szCs w:val="28"/>
              </w:rPr>
              <w:lastRenderedPageBreak/>
              <w:t>科技成果的应用市场评价（不少于150字）</w:t>
            </w:r>
            <w:r w:rsidRPr="00BC3A09">
              <w:rPr>
                <w:rFonts w:ascii="仿宋_GB2312" w:eastAsia="仿宋_GB2312" w:hAnsi="宋体" w:hint="eastAsia"/>
                <w:color w:val="C00000"/>
                <w:sz w:val="28"/>
                <w:szCs w:val="28"/>
              </w:rPr>
              <w:t>*</w:t>
            </w:r>
          </w:p>
        </w:tc>
      </w:tr>
      <w:tr w:rsidR="006A5477" w:rsidRPr="00AF3379" w14:paraId="4173A44E" w14:textId="77777777" w:rsidTr="000413AC">
        <w:trPr>
          <w:trHeight w:val="983"/>
        </w:trPr>
        <w:tc>
          <w:tcPr>
            <w:tcW w:w="8359" w:type="dxa"/>
            <w:gridSpan w:val="5"/>
          </w:tcPr>
          <w:p w14:paraId="49B86125" w14:textId="6280E6C8" w:rsidR="006A5477" w:rsidRPr="007D71AD" w:rsidRDefault="00BC3A09" w:rsidP="007D71AD">
            <w:pPr>
              <w:ind w:firstLineChars="200" w:firstLine="560"/>
              <w:rPr>
                <w:rFonts w:ascii="仿宋_GB2312" w:eastAsia="仿宋_GB2312" w:hAnsi="仿宋_GB2312"/>
                <w:color w:val="7F7F7F"/>
                <w:sz w:val="28"/>
                <w:szCs w:val="28"/>
              </w:rPr>
            </w:pPr>
            <w:r w:rsidRPr="00BC3A09">
              <w:rPr>
                <w:rFonts w:ascii="仿宋_GB2312" w:eastAsia="仿宋_GB2312" w:hAnsi="仿宋_GB2312" w:hint="eastAsia"/>
                <w:color w:val="000000" w:themeColor="text1"/>
                <w:sz w:val="28"/>
                <w:szCs w:val="28"/>
              </w:rPr>
              <w:t>金融壹账通所属金融科技行业，主要服务对象为金融机构、保险公司、政府部门，已服务国内近</w:t>
            </w:r>
            <w:r w:rsidRPr="00BC3A09">
              <w:rPr>
                <w:rFonts w:ascii="仿宋_GB2312" w:eastAsia="仿宋_GB2312" w:hAnsi="仿宋_GB2312"/>
                <w:color w:val="000000" w:themeColor="text1"/>
                <w:sz w:val="28"/>
                <w:szCs w:val="28"/>
              </w:rPr>
              <w:t>700家银行，超100家保险类机构；以香港和新加坡为基地，服务20个国家/地区的100多位客户（包括马来西亚、新加坡、瑞士、泰国、印尼、柬埔寨等），输出中国制造的金融科技解决方案，得到国际客户的认可。</w:t>
            </w:r>
          </w:p>
        </w:tc>
      </w:tr>
      <w:tr w:rsidR="006A5477" w:rsidRPr="00AF3379" w14:paraId="35934A74" w14:textId="77777777" w:rsidTr="000413AC">
        <w:trPr>
          <w:trHeight w:val="292"/>
        </w:trPr>
        <w:tc>
          <w:tcPr>
            <w:tcW w:w="8359" w:type="dxa"/>
            <w:gridSpan w:val="5"/>
            <w:vAlign w:val="center"/>
          </w:tcPr>
          <w:p w14:paraId="0C731257" w14:textId="77777777" w:rsidR="006A5477" w:rsidRPr="00CD4D6E" w:rsidRDefault="006A5477" w:rsidP="000413AC">
            <w:pPr>
              <w:jc w:val="left"/>
              <w:rPr>
                <w:rFonts w:ascii="仿宋_GB2312" w:eastAsia="仿宋_GB2312" w:hAnsi="微软雅黑 Light"/>
                <w:sz w:val="28"/>
                <w:szCs w:val="28"/>
              </w:rPr>
            </w:pPr>
            <w:r w:rsidRPr="00CD4D6E">
              <w:rPr>
                <w:rFonts w:ascii="仿宋_GB2312" w:eastAsia="仿宋_GB2312" w:hAnsi="微软雅黑 Light" w:hint="eastAsia"/>
                <w:sz w:val="28"/>
                <w:szCs w:val="28"/>
              </w:rPr>
              <w:t>评价专家组综合意见</w:t>
            </w:r>
            <w:r w:rsidRPr="00CD4D6E">
              <w:rPr>
                <w:rFonts w:ascii="仿宋_GB2312" w:eastAsia="仿宋_GB2312" w:hAnsi="宋体" w:hint="eastAsia"/>
                <w:color w:val="C00000"/>
                <w:sz w:val="28"/>
                <w:szCs w:val="28"/>
              </w:rPr>
              <w:t>*</w:t>
            </w:r>
          </w:p>
        </w:tc>
      </w:tr>
      <w:tr w:rsidR="006A5477" w:rsidRPr="00AF3379" w14:paraId="5AB7A5E3" w14:textId="77777777" w:rsidTr="000413AC">
        <w:trPr>
          <w:trHeight w:val="983"/>
        </w:trPr>
        <w:tc>
          <w:tcPr>
            <w:tcW w:w="8359" w:type="dxa"/>
            <w:gridSpan w:val="5"/>
          </w:tcPr>
          <w:p w14:paraId="2E966544" w14:textId="321BC4C6" w:rsidR="006A5477" w:rsidRPr="00CD4D6E" w:rsidRDefault="006A5477" w:rsidP="007D71AD">
            <w:pPr>
              <w:tabs>
                <w:tab w:val="left" w:pos="6556"/>
              </w:tabs>
              <w:ind w:firstLineChars="200" w:firstLine="560"/>
              <w:rPr>
                <w:rFonts w:ascii="仿宋_GB2312" w:eastAsia="仿宋_GB2312" w:hAnsi="仿宋_GB2312"/>
                <w:color w:val="7F7F7F"/>
                <w:sz w:val="28"/>
                <w:szCs w:val="28"/>
              </w:rPr>
            </w:pPr>
            <w:r w:rsidRPr="00CD4D6E">
              <w:rPr>
                <w:rFonts w:ascii="仿宋_GB2312" w:eastAsia="仿宋_GB2312" w:hAnsi="仿宋_GB2312" w:hint="eastAsia"/>
                <w:color w:val="7F7F7F"/>
                <w:sz w:val="28"/>
                <w:szCs w:val="28"/>
              </w:rPr>
              <w:t>主要从科技成果创新水平，市场前景，产业化路径、投资风险与回报等角度对成果转化提出综合性评价意见和建议。</w:t>
            </w:r>
          </w:p>
        </w:tc>
      </w:tr>
      <w:tr w:rsidR="006A5477" w:rsidRPr="00AF3379" w14:paraId="04B2F2B8" w14:textId="77777777" w:rsidTr="00424A41">
        <w:trPr>
          <w:trHeight w:val="663"/>
        </w:trPr>
        <w:tc>
          <w:tcPr>
            <w:tcW w:w="1544" w:type="dxa"/>
            <w:vAlign w:val="center"/>
          </w:tcPr>
          <w:p w14:paraId="5263DA8B" w14:textId="77777777" w:rsidR="006A5477" w:rsidRPr="00CD4D6E" w:rsidRDefault="006A5477" w:rsidP="000413AC">
            <w:pPr>
              <w:tabs>
                <w:tab w:val="left" w:pos="6556"/>
              </w:tabs>
              <w:rPr>
                <w:rFonts w:ascii="仿宋_GB2312" w:eastAsia="仿宋_GB2312" w:hAnsi="仿宋_GB2312"/>
                <w:color w:val="7F7F7F"/>
                <w:sz w:val="28"/>
                <w:szCs w:val="28"/>
              </w:rPr>
            </w:pPr>
            <w:r w:rsidRPr="00CD4D6E">
              <w:rPr>
                <w:rFonts w:ascii="仿宋_GB2312" w:eastAsia="仿宋_GB2312" w:hAnsi="微软雅黑 Light" w:hint="eastAsia"/>
                <w:sz w:val="28"/>
                <w:szCs w:val="28"/>
              </w:rPr>
              <w:t>评价专家姓名</w:t>
            </w:r>
            <w:r w:rsidRPr="00CD4D6E">
              <w:rPr>
                <w:rFonts w:ascii="仿宋_GB2312" w:eastAsia="仿宋_GB2312" w:hAnsi="宋体" w:hint="eastAsia"/>
                <w:color w:val="C00000"/>
                <w:sz w:val="28"/>
                <w:szCs w:val="28"/>
              </w:rPr>
              <w:t>*</w:t>
            </w:r>
          </w:p>
        </w:tc>
        <w:tc>
          <w:tcPr>
            <w:tcW w:w="6815" w:type="dxa"/>
            <w:gridSpan w:val="4"/>
            <w:vAlign w:val="center"/>
          </w:tcPr>
          <w:p w14:paraId="5BC3E19C" w14:textId="77777777" w:rsidR="006A5477" w:rsidRPr="00CD4D6E" w:rsidRDefault="006A5477" w:rsidP="000413AC">
            <w:pPr>
              <w:tabs>
                <w:tab w:val="left" w:pos="6556"/>
              </w:tabs>
              <w:ind w:firstLineChars="200" w:firstLine="560"/>
              <w:rPr>
                <w:rFonts w:ascii="仿宋_GB2312" w:eastAsia="仿宋_GB2312" w:hAnsi="仿宋_GB2312"/>
                <w:color w:val="7F7F7F"/>
                <w:sz w:val="28"/>
                <w:szCs w:val="28"/>
              </w:rPr>
            </w:pPr>
          </w:p>
        </w:tc>
      </w:tr>
      <w:tr w:rsidR="006A5477" w:rsidRPr="00AF3379" w14:paraId="10EF5C2F" w14:textId="77777777" w:rsidTr="00424A41">
        <w:tc>
          <w:tcPr>
            <w:tcW w:w="1544" w:type="dxa"/>
            <w:vAlign w:val="center"/>
          </w:tcPr>
          <w:p w14:paraId="60163689" w14:textId="77777777" w:rsidR="006A5477" w:rsidRPr="00CD4D6E" w:rsidRDefault="006A5477" w:rsidP="000413AC">
            <w:pPr>
              <w:spacing w:line="276" w:lineRule="auto"/>
              <w:rPr>
                <w:rFonts w:ascii="仿宋_GB2312" w:eastAsia="仿宋_GB2312" w:hAnsi="微软雅黑 Light"/>
                <w:sz w:val="28"/>
                <w:szCs w:val="28"/>
              </w:rPr>
            </w:pPr>
            <w:r w:rsidRPr="00CD4D6E">
              <w:rPr>
                <w:rFonts w:ascii="仿宋_GB2312" w:eastAsia="仿宋_GB2312" w:hAnsi="微软雅黑 Light" w:hint="eastAsia"/>
                <w:sz w:val="28"/>
                <w:szCs w:val="28"/>
              </w:rPr>
              <w:t>评价专家职务</w:t>
            </w:r>
            <w:r w:rsidRPr="00CD4D6E">
              <w:rPr>
                <w:rFonts w:ascii="仿宋_GB2312" w:eastAsia="仿宋_GB2312" w:hAnsi="宋体" w:hint="eastAsia"/>
                <w:color w:val="C00000"/>
                <w:sz w:val="28"/>
                <w:szCs w:val="28"/>
              </w:rPr>
              <w:t>*</w:t>
            </w:r>
          </w:p>
        </w:tc>
        <w:tc>
          <w:tcPr>
            <w:tcW w:w="6815" w:type="dxa"/>
            <w:gridSpan w:val="4"/>
            <w:vAlign w:val="center"/>
          </w:tcPr>
          <w:p w14:paraId="4F3720BA" w14:textId="77777777" w:rsidR="006A5477" w:rsidRPr="00CD4D6E" w:rsidRDefault="006A5477" w:rsidP="000413AC">
            <w:pPr>
              <w:spacing w:line="276" w:lineRule="auto"/>
              <w:jc w:val="center"/>
              <w:rPr>
                <w:rFonts w:ascii="仿宋_GB2312" w:eastAsia="仿宋_GB2312" w:hAnsi="微软雅黑 Light"/>
                <w:sz w:val="28"/>
                <w:szCs w:val="28"/>
              </w:rPr>
            </w:pPr>
          </w:p>
        </w:tc>
      </w:tr>
      <w:tr w:rsidR="006A5477" w:rsidRPr="00AF3379" w14:paraId="40469A27" w14:textId="77777777" w:rsidTr="00424A41">
        <w:tc>
          <w:tcPr>
            <w:tcW w:w="1544" w:type="dxa"/>
            <w:vAlign w:val="center"/>
          </w:tcPr>
          <w:p w14:paraId="49B03E08" w14:textId="77777777" w:rsidR="006A5477" w:rsidRPr="00CD4D6E" w:rsidRDefault="006A5477" w:rsidP="000413AC">
            <w:pPr>
              <w:spacing w:line="276" w:lineRule="auto"/>
              <w:rPr>
                <w:rFonts w:ascii="仿宋_GB2312" w:eastAsia="仿宋_GB2312" w:hAnsi="微软雅黑 Light"/>
                <w:sz w:val="28"/>
                <w:szCs w:val="28"/>
              </w:rPr>
            </w:pPr>
            <w:r w:rsidRPr="00CD4D6E">
              <w:rPr>
                <w:rFonts w:ascii="仿宋_GB2312" w:eastAsia="仿宋_GB2312" w:hAnsi="微软雅黑 Light" w:hint="eastAsia"/>
                <w:sz w:val="28"/>
                <w:szCs w:val="28"/>
              </w:rPr>
              <w:t>评价专家所在单位</w:t>
            </w:r>
            <w:r w:rsidRPr="00CD4D6E">
              <w:rPr>
                <w:rFonts w:ascii="仿宋_GB2312" w:eastAsia="仿宋_GB2312" w:hAnsi="宋体" w:hint="eastAsia"/>
                <w:color w:val="C00000"/>
                <w:sz w:val="28"/>
                <w:szCs w:val="28"/>
              </w:rPr>
              <w:t>*</w:t>
            </w:r>
          </w:p>
        </w:tc>
        <w:tc>
          <w:tcPr>
            <w:tcW w:w="6815" w:type="dxa"/>
            <w:gridSpan w:val="4"/>
            <w:vAlign w:val="center"/>
          </w:tcPr>
          <w:p w14:paraId="09489346" w14:textId="77777777" w:rsidR="006A5477" w:rsidRPr="00CD4D6E" w:rsidRDefault="006A5477" w:rsidP="000413AC">
            <w:pPr>
              <w:spacing w:line="276" w:lineRule="auto"/>
              <w:jc w:val="center"/>
              <w:rPr>
                <w:rFonts w:ascii="仿宋_GB2312" w:eastAsia="仿宋_GB2312" w:hAnsi="微软雅黑 Light"/>
                <w:sz w:val="28"/>
                <w:szCs w:val="28"/>
              </w:rPr>
            </w:pPr>
          </w:p>
        </w:tc>
      </w:tr>
    </w:tbl>
    <w:bookmarkEnd w:id="0"/>
    <w:p w14:paraId="5511F9BE" w14:textId="3B2BC1C3" w:rsidR="006A5477" w:rsidRPr="00FE5AEA" w:rsidRDefault="006A5477" w:rsidP="00FE5AEA">
      <w:pPr>
        <w:tabs>
          <w:tab w:val="left" w:pos="2070"/>
        </w:tabs>
        <w:rPr>
          <w:rFonts w:ascii="仿宋_GB2312" w:eastAsia="仿宋_GB2312"/>
          <w:sz w:val="28"/>
          <w:szCs w:val="28"/>
        </w:rPr>
      </w:pPr>
      <w:r w:rsidRPr="00AF3379">
        <w:rPr>
          <w:rFonts w:ascii="仿宋_GB2312" w:eastAsia="仿宋_GB2312" w:hAnsi="宋体" w:hint="eastAsia"/>
          <w:color w:val="C00000"/>
          <w:sz w:val="28"/>
          <w:szCs w:val="28"/>
        </w:rPr>
        <w:t>*</w:t>
      </w:r>
      <w:r w:rsidRPr="00AF3379">
        <w:rPr>
          <w:rFonts w:ascii="仿宋_GB2312" w:eastAsia="仿宋_GB2312" w:hAnsi="宋体" w:hint="eastAsia"/>
          <w:sz w:val="28"/>
          <w:szCs w:val="28"/>
        </w:rPr>
        <w:t>为必填项</w:t>
      </w:r>
    </w:p>
    <w:sectPr w:rsidR="006A5477" w:rsidRPr="00FE5A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CCDD0" w14:textId="77777777" w:rsidR="002A630E" w:rsidRDefault="002A630E" w:rsidP="00BB7F3A">
      <w:r>
        <w:separator/>
      </w:r>
    </w:p>
  </w:endnote>
  <w:endnote w:type="continuationSeparator" w:id="0">
    <w:p w14:paraId="4971BE9C" w14:textId="77777777" w:rsidR="002A630E" w:rsidRDefault="002A630E" w:rsidP="00BB7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Times New Roman (正文 CS 字体)">
    <w:altName w:val="宋体"/>
    <w:charset w:val="86"/>
    <w:family w:val="roman"/>
    <w:pitch w:val="default"/>
  </w:font>
  <w:font w:name="宋体">
    <w:altName w:val="SimSun"/>
    <w:panose1 w:val="02010600030101010101"/>
    <w:charset w:val="86"/>
    <w:family w:val="auto"/>
    <w:pitch w:val="variable"/>
    <w:sig w:usb0="00000003" w:usb1="288F0000" w:usb2="00000016" w:usb3="00000000" w:csb0="00040001" w:csb1="00000000"/>
  </w:font>
  <w:font w:name="微软雅黑 Light">
    <w:panose1 w:val="020B0502040204020203"/>
    <w:charset w:val="86"/>
    <w:family w:val="swiss"/>
    <w:pitch w:val="variable"/>
    <w:sig w:usb0="80000287" w:usb1="2ACF001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BBB85" w14:textId="77777777" w:rsidR="002A630E" w:rsidRDefault="002A630E" w:rsidP="00BB7F3A">
      <w:r>
        <w:separator/>
      </w:r>
    </w:p>
  </w:footnote>
  <w:footnote w:type="continuationSeparator" w:id="0">
    <w:p w14:paraId="12828D97" w14:textId="77777777" w:rsidR="002A630E" w:rsidRDefault="002A630E" w:rsidP="00BB7F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31316F"/>
    <w:multiLevelType w:val="multilevel"/>
    <w:tmpl w:val="68341414"/>
    <w:lvl w:ilvl="0">
      <w:start w:val="1"/>
      <w:numFmt w:val="decimal"/>
      <w:pStyle w:val="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8B95151"/>
    <w:multiLevelType w:val="hybridMultilevel"/>
    <w:tmpl w:val="E814DF04"/>
    <w:lvl w:ilvl="0" w:tplc="5776E3DC">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F47"/>
    <w:rsid w:val="00000C64"/>
    <w:rsid w:val="000A6041"/>
    <w:rsid w:val="000B3148"/>
    <w:rsid w:val="00265138"/>
    <w:rsid w:val="00272F47"/>
    <w:rsid w:val="002A630E"/>
    <w:rsid w:val="00354D34"/>
    <w:rsid w:val="00361F91"/>
    <w:rsid w:val="003D490B"/>
    <w:rsid w:val="003F1FC2"/>
    <w:rsid w:val="00424A41"/>
    <w:rsid w:val="00465D2F"/>
    <w:rsid w:val="00475F77"/>
    <w:rsid w:val="004A0D71"/>
    <w:rsid w:val="004D5599"/>
    <w:rsid w:val="005116FF"/>
    <w:rsid w:val="00515ED3"/>
    <w:rsid w:val="00556EEE"/>
    <w:rsid w:val="0057294E"/>
    <w:rsid w:val="006909E8"/>
    <w:rsid w:val="00691A50"/>
    <w:rsid w:val="006A5477"/>
    <w:rsid w:val="00737154"/>
    <w:rsid w:val="00792E7D"/>
    <w:rsid w:val="007D71AD"/>
    <w:rsid w:val="007D791E"/>
    <w:rsid w:val="008F53BE"/>
    <w:rsid w:val="008F7FC7"/>
    <w:rsid w:val="00990C22"/>
    <w:rsid w:val="009A7FA4"/>
    <w:rsid w:val="009D1247"/>
    <w:rsid w:val="00A51171"/>
    <w:rsid w:val="00A56886"/>
    <w:rsid w:val="00A67C64"/>
    <w:rsid w:val="00AD03CC"/>
    <w:rsid w:val="00B41B9C"/>
    <w:rsid w:val="00BB2FC7"/>
    <w:rsid w:val="00BB4035"/>
    <w:rsid w:val="00BB7F3A"/>
    <w:rsid w:val="00BC3A09"/>
    <w:rsid w:val="00C7773C"/>
    <w:rsid w:val="00CD4D6E"/>
    <w:rsid w:val="00DE43D9"/>
    <w:rsid w:val="00EB7807"/>
    <w:rsid w:val="00F63F14"/>
    <w:rsid w:val="00F83473"/>
    <w:rsid w:val="00FE5A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593220"/>
  <w15:chartTrackingRefBased/>
  <w15:docId w15:val="{CC691F48-BF48-4C6E-8120-9CACFC281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9D1247"/>
    <w:pPr>
      <w:keepNext/>
      <w:keepLines/>
      <w:spacing w:before="260" w:after="260" w:line="416" w:lineRule="auto"/>
      <w:outlineLvl w:val="2"/>
    </w:pPr>
    <w:rPr>
      <w:rFonts w:eastAsia="仿宋_GB2312"/>
      <w:bCs/>
      <w:sz w:val="32"/>
      <w:szCs w:val="32"/>
    </w:rPr>
  </w:style>
  <w:style w:type="paragraph" w:styleId="4">
    <w:name w:val="heading 4"/>
    <w:basedOn w:val="a"/>
    <w:next w:val="a"/>
    <w:link w:val="40"/>
    <w:autoRedefine/>
    <w:uiPriority w:val="9"/>
    <w:unhideWhenUsed/>
    <w:qFormat/>
    <w:rsid w:val="009D1247"/>
    <w:pPr>
      <w:keepNext/>
      <w:keepLines/>
      <w:numPr>
        <w:numId w:val="2"/>
      </w:numPr>
      <w:spacing w:before="280" w:after="290" w:line="377" w:lineRule="auto"/>
      <w:ind w:leftChars="200" w:left="200"/>
      <w:outlineLvl w:val="3"/>
    </w:pPr>
    <w:rPr>
      <w:rFonts w:ascii="仿宋_GB2312" w:eastAsia="仿宋_GB2312" w:hAnsiTheme="majorHAnsi" w:cstheme="majorBidi"/>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标题 4 字符"/>
    <w:basedOn w:val="a0"/>
    <w:link w:val="4"/>
    <w:uiPriority w:val="9"/>
    <w:rsid w:val="009D1247"/>
    <w:rPr>
      <w:rFonts w:ascii="仿宋_GB2312" w:eastAsia="仿宋_GB2312" w:hAnsiTheme="majorHAnsi" w:cstheme="majorBidi"/>
      <w:sz w:val="32"/>
      <w:szCs w:val="28"/>
    </w:rPr>
  </w:style>
  <w:style w:type="character" w:customStyle="1" w:styleId="30">
    <w:name w:val="标题 3 字符"/>
    <w:basedOn w:val="a0"/>
    <w:link w:val="3"/>
    <w:uiPriority w:val="9"/>
    <w:semiHidden/>
    <w:rsid w:val="009D1247"/>
    <w:rPr>
      <w:rFonts w:eastAsia="仿宋_GB2312"/>
      <w:bCs/>
      <w:sz w:val="32"/>
      <w:szCs w:val="32"/>
    </w:rPr>
  </w:style>
  <w:style w:type="paragraph" w:styleId="a3">
    <w:name w:val="header"/>
    <w:basedOn w:val="a"/>
    <w:link w:val="a4"/>
    <w:uiPriority w:val="99"/>
    <w:unhideWhenUsed/>
    <w:rsid w:val="00BB7F3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B7F3A"/>
    <w:rPr>
      <w:sz w:val="18"/>
      <w:szCs w:val="18"/>
    </w:rPr>
  </w:style>
  <w:style w:type="paragraph" w:styleId="a5">
    <w:name w:val="footer"/>
    <w:basedOn w:val="a"/>
    <w:link w:val="a6"/>
    <w:uiPriority w:val="99"/>
    <w:unhideWhenUsed/>
    <w:rsid w:val="00BB7F3A"/>
    <w:pPr>
      <w:tabs>
        <w:tab w:val="center" w:pos="4153"/>
        <w:tab w:val="right" w:pos="8306"/>
      </w:tabs>
      <w:snapToGrid w:val="0"/>
      <w:jc w:val="left"/>
    </w:pPr>
    <w:rPr>
      <w:sz w:val="18"/>
      <w:szCs w:val="18"/>
    </w:rPr>
  </w:style>
  <w:style w:type="character" w:customStyle="1" w:styleId="a6">
    <w:name w:val="页脚 字符"/>
    <w:basedOn w:val="a0"/>
    <w:link w:val="a5"/>
    <w:uiPriority w:val="99"/>
    <w:rsid w:val="00BB7F3A"/>
    <w:rPr>
      <w:sz w:val="18"/>
      <w:szCs w:val="18"/>
    </w:rPr>
  </w:style>
  <w:style w:type="table" w:styleId="a7">
    <w:name w:val="Table Grid"/>
    <w:basedOn w:val="a1"/>
    <w:uiPriority w:val="39"/>
    <w:qFormat/>
    <w:rsid w:val="00BB7F3A"/>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rsid w:val="00EB7807"/>
    <w:rPr>
      <w:color w:val="0000FF"/>
      <w:u w:val="single"/>
    </w:rPr>
  </w:style>
  <w:style w:type="table" w:customStyle="1" w:styleId="1">
    <w:name w:val="网格型1"/>
    <w:basedOn w:val="a1"/>
    <w:next w:val="a7"/>
    <w:uiPriority w:val="39"/>
    <w:rsid w:val="006A5477"/>
    <w:rPr>
      <w:rFonts w:eastAsia="仿宋" w:cs="Times New Roman (正文 CS 字体)"/>
      <w:sz w:val="3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236956">
      <w:bodyDiv w:val="1"/>
      <w:marLeft w:val="0"/>
      <w:marRight w:val="0"/>
      <w:marTop w:val="0"/>
      <w:marBottom w:val="0"/>
      <w:divBdr>
        <w:top w:val="none" w:sz="0" w:space="0" w:color="auto"/>
        <w:left w:val="none" w:sz="0" w:space="0" w:color="auto"/>
        <w:bottom w:val="none" w:sz="0" w:space="0" w:color="auto"/>
        <w:right w:val="none" w:sz="0" w:space="0" w:color="auto"/>
      </w:divBdr>
      <w:divsChild>
        <w:div w:id="398863557">
          <w:marLeft w:val="0"/>
          <w:marRight w:val="0"/>
          <w:marTop w:val="0"/>
          <w:marBottom w:val="450"/>
          <w:divBdr>
            <w:top w:val="none" w:sz="0" w:space="0" w:color="auto"/>
            <w:left w:val="none" w:sz="0" w:space="0" w:color="auto"/>
            <w:bottom w:val="none" w:sz="0" w:space="0" w:color="auto"/>
            <w:right w:val="none" w:sz="0" w:space="0" w:color="auto"/>
          </w:divBdr>
          <w:divsChild>
            <w:div w:id="157177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13</Pages>
  <Words>1076</Words>
  <Characters>6139</Characters>
  <Application>Microsoft Office Word</Application>
  <DocSecurity>0</DocSecurity>
  <Lines>51</Lines>
  <Paragraphs>14</Paragraphs>
  <ScaleCrop>false</ScaleCrop>
  <Company/>
  <LinksUpToDate>false</LinksUpToDate>
  <CharactersWithSpaces>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烁</dc:creator>
  <cp:keywords/>
  <dc:description/>
  <cp:lastModifiedBy>xin li</cp:lastModifiedBy>
  <cp:revision>18</cp:revision>
  <dcterms:created xsi:type="dcterms:W3CDTF">2022-07-04T02:35:00Z</dcterms:created>
  <dcterms:modified xsi:type="dcterms:W3CDTF">2022-10-28T06:07:00Z</dcterms:modified>
</cp:coreProperties>
</file>